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AD11B" w14:textId="5F2A2B71" w:rsidR="00E35513" w:rsidRPr="0035134A" w:rsidRDefault="0001578D">
      <w:pPr>
        <w:keepNext/>
        <w:pBdr>
          <w:top w:val="nil"/>
          <w:left w:val="nil"/>
          <w:bottom w:val="nil"/>
          <w:right w:val="nil"/>
          <w:between w:val="nil"/>
        </w:pBdr>
        <w:spacing w:before="240" w:after="60"/>
        <w:ind w:hanging="2"/>
        <w:jc w:val="center"/>
        <w:rPr>
          <w:rFonts w:ascii="Times New Roman" w:eastAsia="Times New Roman" w:hAnsi="Times New Roman" w:cs="Times New Roman"/>
          <w:b/>
          <w:color w:val="000000" w:themeColor="text1"/>
          <w:sz w:val="20"/>
          <w:szCs w:val="20"/>
          <w:lang w:val="ro-MD"/>
        </w:rPr>
      </w:pPr>
      <w:r w:rsidRPr="0035134A">
        <w:rPr>
          <w:rFonts w:ascii="Times New Roman" w:eastAsia="Times New Roman" w:hAnsi="Times New Roman" w:cs="Times New Roman"/>
          <w:b/>
          <w:color w:val="000000" w:themeColor="text1"/>
          <w:sz w:val="20"/>
          <w:szCs w:val="20"/>
          <w:lang w:val="ro-MD"/>
        </w:rPr>
        <w:t>Minuta №</w:t>
      </w:r>
      <w:r w:rsidR="004E3B73">
        <w:rPr>
          <w:rFonts w:ascii="Times New Roman" w:eastAsia="Times New Roman" w:hAnsi="Times New Roman" w:cs="Times New Roman"/>
          <w:b/>
          <w:color w:val="000000" w:themeColor="text1"/>
          <w:sz w:val="20"/>
          <w:szCs w:val="20"/>
          <w:lang w:val="ro-MD"/>
        </w:rPr>
        <w:t xml:space="preserve"> </w:t>
      </w:r>
      <w:r w:rsidR="005F23B1">
        <w:rPr>
          <w:rFonts w:ascii="Times New Roman" w:eastAsia="Times New Roman" w:hAnsi="Times New Roman" w:cs="Times New Roman"/>
          <w:b/>
          <w:color w:val="000000" w:themeColor="text1"/>
          <w:sz w:val="20"/>
          <w:szCs w:val="20"/>
          <w:lang w:val="ro-MD"/>
        </w:rPr>
        <w:t>5</w:t>
      </w:r>
    </w:p>
    <w:p w14:paraId="3CB4B74D" w14:textId="14EDCD5A" w:rsidR="00E35513" w:rsidRPr="0035134A" w:rsidRDefault="00EB548B">
      <w:pPr>
        <w:pBdr>
          <w:top w:val="nil"/>
          <w:left w:val="nil"/>
          <w:bottom w:val="nil"/>
          <w:right w:val="nil"/>
          <w:between w:val="nil"/>
        </w:pBdr>
        <w:ind w:hanging="2"/>
        <w:jc w:val="center"/>
        <w:rPr>
          <w:rFonts w:ascii="Times New Roman" w:eastAsia="Times New Roman" w:hAnsi="Times New Roman" w:cs="Times New Roman"/>
          <w:color w:val="000000" w:themeColor="text1"/>
          <w:sz w:val="20"/>
          <w:szCs w:val="20"/>
          <w:lang w:val="ro-MD"/>
        </w:rPr>
      </w:pPr>
      <w:r>
        <w:rPr>
          <w:rFonts w:ascii="Times New Roman" w:eastAsia="Times New Roman" w:hAnsi="Times New Roman" w:cs="Times New Roman"/>
          <w:b/>
          <w:color w:val="000000" w:themeColor="text1"/>
          <w:sz w:val="20"/>
          <w:szCs w:val="20"/>
          <w:lang w:val="ro-MD"/>
        </w:rPr>
        <w:t xml:space="preserve">a </w:t>
      </w:r>
      <w:r w:rsidR="0001578D" w:rsidRPr="0035134A">
        <w:rPr>
          <w:rFonts w:ascii="Times New Roman" w:eastAsia="Times New Roman" w:hAnsi="Times New Roman" w:cs="Times New Roman"/>
          <w:b/>
          <w:color w:val="000000" w:themeColor="text1"/>
          <w:sz w:val="20"/>
          <w:szCs w:val="20"/>
          <w:lang w:val="ro-MD"/>
        </w:rPr>
        <w:t>ședinței a GTL Control HIV/SIDA/ITS</w:t>
      </w:r>
    </w:p>
    <w:p w14:paraId="7BE8CB2E" w14:textId="77777777" w:rsidR="00E35513" w:rsidRPr="0035134A" w:rsidRDefault="00E35513">
      <w:pPr>
        <w:pBdr>
          <w:top w:val="nil"/>
          <w:left w:val="nil"/>
          <w:bottom w:val="nil"/>
          <w:right w:val="nil"/>
          <w:between w:val="nil"/>
        </w:pBdr>
        <w:ind w:hanging="2"/>
        <w:rPr>
          <w:rFonts w:ascii="Times New Roman" w:eastAsia="Times New Roman" w:hAnsi="Times New Roman" w:cs="Times New Roman"/>
          <w:color w:val="000000" w:themeColor="text1"/>
          <w:sz w:val="20"/>
          <w:szCs w:val="20"/>
          <w:lang w:val="ro-MD"/>
        </w:rPr>
      </w:pPr>
    </w:p>
    <w:p w14:paraId="2CC79C1F" w14:textId="19AAF217" w:rsidR="00E35513" w:rsidRPr="0035134A" w:rsidRDefault="0001578D">
      <w:pPr>
        <w:pBdr>
          <w:top w:val="nil"/>
          <w:left w:val="nil"/>
          <w:bottom w:val="nil"/>
          <w:right w:val="nil"/>
          <w:between w:val="nil"/>
        </w:pBdr>
        <w:ind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b/>
          <w:color w:val="000000" w:themeColor="text1"/>
          <w:sz w:val="20"/>
          <w:szCs w:val="20"/>
          <w:lang w:val="ro-MD"/>
        </w:rPr>
        <w:t xml:space="preserve">Data: </w:t>
      </w:r>
      <w:r w:rsidR="00BB5412" w:rsidRPr="0035134A">
        <w:rPr>
          <w:rFonts w:ascii="Times New Roman" w:eastAsia="Times New Roman" w:hAnsi="Times New Roman" w:cs="Times New Roman"/>
          <w:color w:val="000000" w:themeColor="text1"/>
          <w:sz w:val="20"/>
          <w:szCs w:val="20"/>
          <w:lang w:val="ro-MD"/>
        </w:rPr>
        <w:t>26</w:t>
      </w:r>
      <w:r w:rsidR="006B5D7C" w:rsidRPr="0035134A">
        <w:rPr>
          <w:rFonts w:ascii="Times New Roman" w:eastAsia="Times New Roman" w:hAnsi="Times New Roman" w:cs="Times New Roman"/>
          <w:color w:val="000000" w:themeColor="text1"/>
          <w:sz w:val="20"/>
          <w:szCs w:val="20"/>
          <w:lang w:val="ro-MD"/>
        </w:rPr>
        <w:t xml:space="preserve"> iunie</w:t>
      </w:r>
      <w:r w:rsidRPr="0035134A">
        <w:rPr>
          <w:rFonts w:ascii="Times New Roman" w:eastAsia="Times New Roman" w:hAnsi="Times New Roman" w:cs="Times New Roman"/>
          <w:color w:val="000000" w:themeColor="text1"/>
          <w:sz w:val="20"/>
          <w:szCs w:val="20"/>
          <w:lang w:val="ro-MD"/>
        </w:rPr>
        <w:t xml:space="preserve"> 2025, ora 1</w:t>
      </w:r>
      <w:r w:rsidR="006B5D7C" w:rsidRPr="0035134A">
        <w:rPr>
          <w:rFonts w:ascii="Times New Roman" w:eastAsia="Times New Roman" w:hAnsi="Times New Roman" w:cs="Times New Roman"/>
          <w:color w:val="000000" w:themeColor="text1"/>
          <w:sz w:val="20"/>
          <w:szCs w:val="20"/>
          <w:lang w:val="ro-MD"/>
        </w:rPr>
        <w:t>0</w:t>
      </w:r>
      <w:r w:rsidRPr="0035134A">
        <w:rPr>
          <w:rFonts w:ascii="Times New Roman" w:eastAsia="Times New Roman" w:hAnsi="Times New Roman" w:cs="Times New Roman"/>
          <w:color w:val="000000" w:themeColor="text1"/>
          <w:sz w:val="20"/>
          <w:szCs w:val="20"/>
          <w:lang w:val="ro-MD"/>
        </w:rPr>
        <w:t>:00</w:t>
      </w:r>
    </w:p>
    <w:p w14:paraId="00BD2735" w14:textId="77777777" w:rsidR="00E35513" w:rsidRPr="0035134A" w:rsidRDefault="0001578D">
      <w:pPr>
        <w:shd w:val="clear" w:color="auto" w:fill="FFFFFF"/>
        <w:ind w:hanging="2"/>
        <w:rPr>
          <w:rFonts w:ascii="Times New Roman" w:eastAsia="Times New Roman" w:hAnsi="Times New Roman" w:cs="Times New Roman"/>
          <w:b/>
          <w:color w:val="000000" w:themeColor="text1"/>
          <w:sz w:val="20"/>
          <w:szCs w:val="20"/>
          <w:lang w:val="ro-MD"/>
        </w:rPr>
      </w:pPr>
      <w:r w:rsidRPr="0035134A">
        <w:rPr>
          <w:rFonts w:ascii="Times New Roman" w:eastAsia="Times New Roman" w:hAnsi="Times New Roman" w:cs="Times New Roman"/>
          <w:b/>
          <w:color w:val="000000" w:themeColor="text1"/>
          <w:sz w:val="20"/>
          <w:szCs w:val="20"/>
          <w:lang w:val="ro-MD"/>
        </w:rPr>
        <w:t xml:space="preserve">Locul ședinței: </w:t>
      </w:r>
      <w:r w:rsidRPr="0035134A">
        <w:rPr>
          <w:rFonts w:ascii="Times New Roman" w:eastAsia="Times New Roman" w:hAnsi="Times New Roman" w:cs="Times New Roman"/>
          <w:color w:val="000000" w:themeColor="text1"/>
          <w:sz w:val="20"/>
          <w:szCs w:val="20"/>
          <w:lang w:val="ro-MD"/>
        </w:rPr>
        <w:t>on-line (zoom meeting)</w:t>
      </w:r>
    </w:p>
    <w:p w14:paraId="34D402A4" w14:textId="77777777" w:rsidR="00E35513" w:rsidRPr="0035134A" w:rsidRDefault="0001578D">
      <w:pPr>
        <w:pBdr>
          <w:top w:val="nil"/>
          <w:left w:val="nil"/>
          <w:bottom w:val="nil"/>
          <w:right w:val="nil"/>
          <w:between w:val="nil"/>
        </w:pBdr>
        <w:ind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b/>
          <w:color w:val="000000" w:themeColor="text1"/>
          <w:sz w:val="20"/>
          <w:szCs w:val="20"/>
          <w:lang w:val="ro-MD"/>
        </w:rPr>
        <w:t>Participanți</w:t>
      </w:r>
      <w:r w:rsidRPr="0035134A">
        <w:rPr>
          <w:rFonts w:ascii="Times New Roman" w:eastAsia="Times New Roman" w:hAnsi="Times New Roman" w:cs="Times New Roman"/>
          <w:color w:val="000000" w:themeColor="text1"/>
          <w:sz w:val="20"/>
          <w:szCs w:val="20"/>
          <w:lang w:val="ro-MD"/>
        </w:rPr>
        <w:t>:</w:t>
      </w:r>
    </w:p>
    <w:p w14:paraId="004C6E28" w14:textId="77777777" w:rsidR="00512722" w:rsidRPr="0035134A" w:rsidRDefault="00512722">
      <w:pPr>
        <w:pBdr>
          <w:top w:val="nil"/>
          <w:left w:val="nil"/>
          <w:bottom w:val="nil"/>
          <w:right w:val="nil"/>
          <w:between w:val="nil"/>
        </w:pBdr>
        <w:ind w:hanging="2"/>
        <w:rPr>
          <w:rFonts w:ascii="Times New Roman" w:eastAsia="Times New Roman" w:hAnsi="Times New Roman" w:cs="Times New Roman"/>
          <w:color w:val="000000" w:themeColor="text1"/>
          <w:sz w:val="20"/>
          <w:szCs w:val="20"/>
          <w:lang w:val="ro-MD"/>
        </w:rPr>
      </w:pPr>
    </w:p>
    <w:p w14:paraId="7395DCD7" w14:textId="77777777" w:rsidR="00512722" w:rsidRPr="0035134A" w:rsidRDefault="00512722">
      <w:pPr>
        <w:pBdr>
          <w:top w:val="nil"/>
          <w:left w:val="nil"/>
          <w:bottom w:val="nil"/>
          <w:right w:val="nil"/>
          <w:between w:val="nil"/>
        </w:pBdr>
        <w:ind w:hanging="2"/>
        <w:rPr>
          <w:rFonts w:ascii="Times New Roman" w:eastAsia="Times New Roman" w:hAnsi="Times New Roman" w:cs="Times New Roman"/>
          <w:color w:val="000000" w:themeColor="text1"/>
          <w:sz w:val="20"/>
          <w:szCs w:val="20"/>
          <w:lang w:val="ro-MD"/>
        </w:rPr>
        <w:sectPr w:rsidR="00512722" w:rsidRPr="0035134A">
          <w:pgSz w:w="12240" w:h="15840"/>
          <w:pgMar w:top="709" w:right="864" w:bottom="1440" w:left="1440" w:header="720" w:footer="720" w:gutter="0"/>
          <w:pgNumType w:start="1"/>
          <w:cols w:space="708"/>
        </w:sectPr>
      </w:pPr>
    </w:p>
    <w:p w14:paraId="574613F9" w14:textId="77777777" w:rsidR="00E35513" w:rsidRPr="0035134A" w:rsidRDefault="0001578D" w:rsidP="00512722">
      <w:pPr>
        <w:pBdr>
          <w:top w:val="nil"/>
          <w:left w:val="nil"/>
          <w:bottom w:val="nil"/>
          <w:right w:val="nil"/>
          <w:between w:val="nil"/>
        </w:pBdr>
        <w:rPr>
          <w:rFonts w:ascii="Times New Roman" w:eastAsia="Times New Roman" w:hAnsi="Times New Roman" w:cs="Times New Roman"/>
          <w:i/>
          <w:color w:val="000000" w:themeColor="text1"/>
          <w:sz w:val="20"/>
          <w:szCs w:val="20"/>
          <w:lang w:val="ro-MD"/>
        </w:rPr>
      </w:pPr>
      <w:r w:rsidRPr="0035134A">
        <w:rPr>
          <w:rFonts w:ascii="Times New Roman" w:eastAsia="Times New Roman" w:hAnsi="Times New Roman" w:cs="Times New Roman"/>
          <w:i/>
          <w:color w:val="000000" w:themeColor="text1"/>
          <w:sz w:val="20"/>
          <w:szCs w:val="20"/>
          <w:lang w:val="ro-MD"/>
        </w:rPr>
        <w:t>Membri GTL cu drept de vot</w:t>
      </w:r>
    </w:p>
    <w:p w14:paraId="3679242E" w14:textId="6C29C14C" w:rsidR="00E35513" w:rsidRPr="0035134A" w:rsidRDefault="0001578D" w:rsidP="00512722">
      <w:pPr>
        <w:pBdr>
          <w:top w:val="nil"/>
          <w:left w:val="nil"/>
          <w:bottom w:val="nil"/>
          <w:right w:val="nil"/>
          <w:between w:val="nil"/>
        </w:pBdr>
        <w:spacing w:line="259" w:lineRule="auto"/>
        <w:ind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1. Iurie Climașevschi, PN HIV</w:t>
      </w:r>
    </w:p>
    <w:p w14:paraId="606DC1B0" w14:textId="18E97E91" w:rsidR="00E35513" w:rsidRPr="0035134A" w:rsidRDefault="0001578D" w:rsidP="00512722">
      <w:pPr>
        <w:pBdr>
          <w:top w:val="nil"/>
          <w:left w:val="nil"/>
          <w:bottom w:val="nil"/>
          <w:right w:val="nil"/>
          <w:between w:val="nil"/>
        </w:pBdr>
        <w:rPr>
          <w:rFonts w:ascii="Times New Roman" w:eastAsia="Times New Roman" w:hAnsi="Times New Roman" w:cs="Times New Roman"/>
          <w:color w:val="000000" w:themeColor="text1"/>
          <w:sz w:val="20"/>
          <w:szCs w:val="20"/>
          <w:highlight w:val="white"/>
          <w:lang w:val="ro-MD"/>
        </w:rPr>
      </w:pPr>
      <w:r w:rsidRPr="0035134A">
        <w:rPr>
          <w:rFonts w:ascii="Times New Roman" w:eastAsia="Times New Roman" w:hAnsi="Times New Roman" w:cs="Times New Roman"/>
          <w:color w:val="000000" w:themeColor="text1"/>
          <w:sz w:val="20"/>
          <w:szCs w:val="20"/>
          <w:lang w:val="ro-MD"/>
        </w:rPr>
        <w:t>2. Svetlana Popovici, UCIMP</w:t>
      </w:r>
    </w:p>
    <w:p w14:paraId="0676A4CA" w14:textId="109FDD45" w:rsidR="00E35513" w:rsidRPr="0035134A" w:rsidRDefault="0001578D"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3. Liudmila Hmelevscaia, Сentru SIDA TR</w:t>
      </w:r>
    </w:p>
    <w:p w14:paraId="109C9F98" w14:textId="54AD6501" w:rsidR="00E35513"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4. Alina Cojocari, IP</w:t>
      </w:r>
    </w:p>
    <w:p w14:paraId="09A4FA47" w14:textId="286B284E" w:rsidR="00E35513"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5. Rabinciuc Vitali</w:t>
      </w:r>
      <w:r w:rsidR="00973879" w:rsidRPr="0035134A">
        <w:rPr>
          <w:rFonts w:ascii="Times New Roman" w:eastAsia="Times New Roman" w:hAnsi="Times New Roman" w:cs="Times New Roman"/>
          <w:color w:val="000000" w:themeColor="text1"/>
          <w:sz w:val="20"/>
          <w:szCs w:val="20"/>
          <w:lang w:val="ro-MD"/>
        </w:rPr>
        <w:t>i</w:t>
      </w:r>
      <w:r w:rsidRPr="0035134A">
        <w:rPr>
          <w:rFonts w:ascii="Times New Roman" w:eastAsia="Times New Roman" w:hAnsi="Times New Roman" w:cs="Times New Roman"/>
          <w:color w:val="000000" w:themeColor="text1"/>
          <w:sz w:val="20"/>
          <w:szCs w:val="20"/>
          <w:lang w:val="ro-MD"/>
        </w:rPr>
        <w:t>, PULS Comunitar</w:t>
      </w:r>
    </w:p>
    <w:p w14:paraId="2203B3FC" w14:textId="525CDB2B" w:rsidR="00C41008"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6</w:t>
      </w:r>
      <w:r w:rsidR="00C41008" w:rsidRPr="0035134A">
        <w:rPr>
          <w:rFonts w:ascii="Times New Roman" w:eastAsia="Times New Roman" w:hAnsi="Times New Roman" w:cs="Times New Roman"/>
          <w:color w:val="000000" w:themeColor="text1"/>
          <w:sz w:val="20"/>
          <w:szCs w:val="20"/>
          <w:lang w:val="ro-MD"/>
        </w:rPr>
        <w:t>. Igor Chilcevschii</w:t>
      </w:r>
      <w:r w:rsidR="00364FA1" w:rsidRPr="0035134A">
        <w:rPr>
          <w:rFonts w:ascii="Times New Roman" w:eastAsia="Times New Roman" w:hAnsi="Times New Roman" w:cs="Times New Roman"/>
          <w:color w:val="000000" w:themeColor="text1"/>
          <w:sz w:val="20"/>
          <w:szCs w:val="20"/>
          <w:lang w:val="ro-MD"/>
        </w:rPr>
        <w:t>, Liga Persoanelor care Traiesc cu HIV</w:t>
      </w:r>
    </w:p>
    <w:p w14:paraId="39672833" w14:textId="48417BE9" w:rsidR="00364FA1"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7</w:t>
      </w:r>
      <w:r w:rsidR="00364FA1" w:rsidRPr="0035134A">
        <w:rPr>
          <w:rFonts w:ascii="Times New Roman" w:eastAsia="Times New Roman" w:hAnsi="Times New Roman" w:cs="Times New Roman"/>
          <w:color w:val="000000" w:themeColor="text1"/>
          <w:sz w:val="20"/>
          <w:szCs w:val="20"/>
          <w:lang w:val="ro-MD"/>
        </w:rPr>
        <w:t>. Silvia Stratulat, ANSP</w:t>
      </w:r>
    </w:p>
    <w:p w14:paraId="3EA215CE" w14:textId="55892DF4" w:rsidR="009251C0"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8</w:t>
      </w:r>
      <w:r w:rsidR="009251C0" w:rsidRPr="0035134A">
        <w:rPr>
          <w:rFonts w:ascii="Times New Roman" w:eastAsia="Times New Roman" w:hAnsi="Times New Roman" w:cs="Times New Roman"/>
          <w:color w:val="000000" w:themeColor="text1"/>
          <w:sz w:val="20"/>
          <w:szCs w:val="20"/>
          <w:lang w:val="ro-MD"/>
        </w:rPr>
        <w:t>. Irina Barbaros, ANP</w:t>
      </w:r>
    </w:p>
    <w:p w14:paraId="75C74D0B" w14:textId="0D92459E" w:rsidR="009251C0"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9</w:t>
      </w:r>
      <w:r w:rsidR="009251C0" w:rsidRPr="0035134A">
        <w:rPr>
          <w:rFonts w:ascii="Times New Roman" w:eastAsia="Times New Roman" w:hAnsi="Times New Roman" w:cs="Times New Roman"/>
          <w:color w:val="000000" w:themeColor="text1"/>
          <w:sz w:val="20"/>
          <w:szCs w:val="20"/>
          <w:lang w:val="ro-MD"/>
        </w:rPr>
        <w:t>.</w:t>
      </w:r>
      <w:r w:rsidR="007450E8" w:rsidRPr="0035134A">
        <w:rPr>
          <w:rFonts w:ascii="Times New Roman" w:eastAsia="Times New Roman" w:hAnsi="Times New Roman" w:cs="Times New Roman"/>
          <w:color w:val="000000" w:themeColor="text1"/>
          <w:sz w:val="20"/>
          <w:szCs w:val="20"/>
          <w:lang w:val="ro-MD"/>
        </w:rPr>
        <w:t xml:space="preserve"> </w:t>
      </w:r>
      <w:r w:rsidR="009251C0" w:rsidRPr="0035134A">
        <w:rPr>
          <w:rFonts w:ascii="Times New Roman" w:eastAsia="Times New Roman" w:hAnsi="Times New Roman" w:cs="Times New Roman"/>
          <w:color w:val="000000" w:themeColor="text1"/>
          <w:sz w:val="20"/>
          <w:szCs w:val="20"/>
          <w:lang w:val="ro-MD"/>
        </w:rPr>
        <w:t>Iurii Bu</w:t>
      </w:r>
      <w:r w:rsidR="007776CC" w:rsidRPr="0035134A">
        <w:rPr>
          <w:rFonts w:ascii="Times New Roman" w:eastAsia="Times New Roman" w:hAnsi="Times New Roman" w:cs="Times New Roman"/>
          <w:color w:val="000000" w:themeColor="text1"/>
          <w:sz w:val="20"/>
          <w:szCs w:val="20"/>
          <w:lang w:val="ro-MD"/>
        </w:rPr>
        <w:t>ci</w:t>
      </w:r>
      <w:r w:rsidR="009251C0" w:rsidRPr="0035134A">
        <w:rPr>
          <w:rFonts w:ascii="Times New Roman" w:eastAsia="Times New Roman" w:hAnsi="Times New Roman" w:cs="Times New Roman"/>
          <w:color w:val="000000" w:themeColor="text1"/>
          <w:sz w:val="20"/>
          <w:szCs w:val="20"/>
          <w:lang w:val="ro-MD"/>
        </w:rPr>
        <w:t xml:space="preserve">nschi, DRN </w:t>
      </w:r>
    </w:p>
    <w:p w14:paraId="2E2EF016" w14:textId="3CE20EA4" w:rsidR="009251C0" w:rsidRPr="0035134A" w:rsidRDefault="0091456A"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10</w:t>
      </w:r>
      <w:r w:rsidR="009251C0" w:rsidRPr="0035134A">
        <w:rPr>
          <w:rFonts w:ascii="Times New Roman" w:eastAsia="Times New Roman" w:hAnsi="Times New Roman" w:cs="Times New Roman"/>
          <w:color w:val="000000" w:themeColor="text1"/>
          <w:sz w:val="20"/>
          <w:szCs w:val="20"/>
          <w:lang w:val="ro-MD"/>
        </w:rPr>
        <w:t>. Veaceslav Mulear, GDM</w:t>
      </w:r>
    </w:p>
    <w:p w14:paraId="19222E97" w14:textId="77777777" w:rsidR="00E35513" w:rsidRPr="0035134A" w:rsidRDefault="00E35513" w:rsidP="00512722">
      <w:pPr>
        <w:pBdr>
          <w:top w:val="nil"/>
          <w:left w:val="nil"/>
          <w:bottom w:val="nil"/>
          <w:right w:val="nil"/>
          <w:between w:val="nil"/>
        </w:pBdr>
        <w:rPr>
          <w:rFonts w:ascii="Times New Roman" w:eastAsia="Times New Roman" w:hAnsi="Times New Roman" w:cs="Times New Roman"/>
          <w:i/>
          <w:color w:val="000000" w:themeColor="text1"/>
          <w:sz w:val="20"/>
          <w:szCs w:val="20"/>
          <w:lang w:val="ro-MD"/>
        </w:rPr>
      </w:pPr>
    </w:p>
    <w:p w14:paraId="0321434A" w14:textId="1F21BBAE" w:rsidR="00E35513" w:rsidRPr="0035134A" w:rsidRDefault="0001578D" w:rsidP="00512722">
      <w:pPr>
        <w:spacing w:line="240" w:lineRule="auto"/>
        <w:rPr>
          <w:rFonts w:ascii="Times New Roman" w:eastAsia="Times New Roman" w:hAnsi="Times New Roman" w:cs="Times New Roman"/>
          <w:i/>
          <w:color w:val="000000" w:themeColor="text1"/>
          <w:sz w:val="20"/>
          <w:szCs w:val="20"/>
          <w:lang w:val="ro-MD"/>
        </w:rPr>
      </w:pPr>
      <w:r w:rsidRPr="0035134A">
        <w:rPr>
          <w:rFonts w:ascii="Times New Roman" w:eastAsia="Times New Roman" w:hAnsi="Times New Roman" w:cs="Times New Roman"/>
          <w:i/>
          <w:color w:val="000000" w:themeColor="text1"/>
          <w:sz w:val="20"/>
          <w:szCs w:val="20"/>
          <w:lang w:val="ro-MD"/>
        </w:rPr>
        <w:t>Invitați:</w:t>
      </w:r>
    </w:p>
    <w:p w14:paraId="7D8E7E3A" w14:textId="36737F92" w:rsidR="00E35513" w:rsidRPr="0035134A" w:rsidRDefault="0001578D" w:rsidP="007776CC">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 xml:space="preserve">Russu Ecaterina, CSR </w:t>
      </w:r>
    </w:p>
    <w:p w14:paraId="5E8D7B3E" w14:textId="0714801F" w:rsidR="00E35513" w:rsidRPr="0035134A" w:rsidRDefault="0001578D"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Veronica Zorila, UCIMP</w:t>
      </w:r>
    </w:p>
    <w:p w14:paraId="74BDE33F" w14:textId="4ABE66DA" w:rsidR="00E35513" w:rsidRPr="0035134A" w:rsidRDefault="009251C0"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Ecaterina Noroc, PN HIV</w:t>
      </w:r>
    </w:p>
    <w:p w14:paraId="33C3CD0A" w14:textId="7FE537DA" w:rsidR="00E35513" w:rsidRPr="0035134A" w:rsidRDefault="00512722"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Constantin Cearanovcki,IP</w:t>
      </w:r>
    </w:p>
    <w:p w14:paraId="799DDADC" w14:textId="77777777" w:rsidR="00E35513" w:rsidRPr="0035134A" w:rsidRDefault="0001578D"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Burinschi Victor, UCIMP</w:t>
      </w:r>
    </w:p>
    <w:p w14:paraId="1066DFBF" w14:textId="13DFC93D" w:rsidR="00E35513" w:rsidRPr="0035134A" w:rsidRDefault="0001578D" w:rsidP="009251C0">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Adelina Sochirca, CNC</w:t>
      </w:r>
    </w:p>
    <w:p w14:paraId="4EFE79E1" w14:textId="35A357DF" w:rsidR="00E35513" w:rsidRPr="0035134A" w:rsidRDefault="009251C0"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Ruslan Poverga, IP</w:t>
      </w:r>
    </w:p>
    <w:p w14:paraId="1302F2EE" w14:textId="7E89AFB2" w:rsidR="00E35513" w:rsidRPr="0035134A" w:rsidRDefault="00364FA1" w:rsidP="009251C0">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 xml:space="preserve">Grigore Barladean, CSR  </w:t>
      </w:r>
    </w:p>
    <w:p w14:paraId="1F7854F0" w14:textId="6E24F934" w:rsidR="00364FA1" w:rsidRPr="0035134A" w:rsidRDefault="00C41008" w:rsidP="00C3173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L</w:t>
      </w:r>
      <w:r w:rsidR="00364FA1" w:rsidRPr="0035134A">
        <w:rPr>
          <w:rFonts w:ascii="Times New Roman" w:eastAsia="Times New Roman" w:hAnsi="Times New Roman" w:cs="Times New Roman"/>
          <w:color w:val="000000" w:themeColor="text1"/>
          <w:sz w:val="20"/>
          <w:szCs w:val="20"/>
          <w:lang w:val="ro-MD"/>
        </w:rPr>
        <w:t>iudmila Untura, Credinta</w:t>
      </w:r>
    </w:p>
    <w:p w14:paraId="3BC484BE" w14:textId="040256BA" w:rsidR="00512722" w:rsidRPr="0035134A" w:rsidRDefault="00364FA1" w:rsidP="006F2845">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S</w:t>
      </w:r>
      <w:r w:rsidR="009251C0" w:rsidRPr="0035134A">
        <w:rPr>
          <w:rFonts w:ascii="Times New Roman" w:eastAsia="Times New Roman" w:hAnsi="Times New Roman" w:cs="Times New Roman"/>
          <w:color w:val="000000" w:themeColor="text1"/>
          <w:sz w:val="20"/>
          <w:szCs w:val="20"/>
          <w:lang w:val="ro-MD"/>
        </w:rPr>
        <w:t xml:space="preserve">vetlana Ciobanu, Pas cu Pas </w:t>
      </w:r>
    </w:p>
    <w:p w14:paraId="7EB2F254" w14:textId="15C0556F" w:rsidR="00FC7C3F" w:rsidRPr="0035134A" w:rsidRDefault="00FC7C3F"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 xml:space="preserve">Tatiana Costin, PN HIV </w:t>
      </w:r>
    </w:p>
    <w:p w14:paraId="4F76EE26" w14:textId="1589FA57" w:rsidR="00FC7C3F" w:rsidRPr="0035134A" w:rsidRDefault="00FC7C3F" w:rsidP="00512722">
      <w:pPr>
        <w:numPr>
          <w:ilvl w:val="0"/>
          <w:numId w:val="1"/>
        </w:numPr>
        <w:pBdr>
          <w:top w:val="nil"/>
          <w:left w:val="nil"/>
          <w:bottom w:val="nil"/>
          <w:right w:val="nil"/>
          <w:between w:val="nil"/>
        </w:pBdr>
        <w:ind w:left="0" w:hanging="2"/>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Maia Ribacova, PN HIV</w:t>
      </w:r>
    </w:p>
    <w:p w14:paraId="319B841E" w14:textId="77777777" w:rsidR="00C41008" w:rsidRPr="0035134A" w:rsidRDefault="00C41008" w:rsidP="00512722">
      <w:pPr>
        <w:pBdr>
          <w:top w:val="nil"/>
          <w:left w:val="nil"/>
          <w:bottom w:val="nil"/>
          <w:right w:val="nil"/>
          <w:between w:val="nil"/>
        </w:pBdr>
        <w:rPr>
          <w:rFonts w:ascii="Times New Roman" w:eastAsia="Times New Roman" w:hAnsi="Times New Roman" w:cs="Times New Roman"/>
          <w:color w:val="000000" w:themeColor="text1"/>
          <w:sz w:val="20"/>
          <w:szCs w:val="20"/>
          <w:lang w:val="ro-MD"/>
        </w:rPr>
      </w:pPr>
    </w:p>
    <w:p w14:paraId="732E46A9" w14:textId="1B30EA64" w:rsidR="00364FA1" w:rsidRPr="0035134A" w:rsidRDefault="00364FA1" w:rsidP="00364FA1">
      <w:pPr>
        <w:pStyle w:val="ListParagraph"/>
        <w:numPr>
          <w:ilvl w:val="0"/>
          <w:numId w:val="1"/>
        </w:numPr>
        <w:pBdr>
          <w:top w:val="nil"/>
          <w:left w:val="nil"/>
          <w:bottom w:val="nil"/>
          <w:right w:val="nil"/>
          <w:between w:val="nil"/>
        </w:pBdr>
        <w:rPr>
          <w:rFonts w:ascii="Times New Roman" w:eastAsia="Times New Roman" w:hAnsi="Times New Roman" w:cs="Times New Roman"/>
          <w:color w:val="000000" w:themeColor="text1"/>
          <w:sz w:val="20"/>
          <w:szCs w:val="20"/>
          <w:lang w:val="ro-MD"/>
        </w:rPr>
        <w:sectPr w:rsidR="00364FA1" w:rsidRPr="0035134A">
          <w:type w:val="continuous"/>
          <w:pgSz w:w="12240" w:h="15840"/>
          <w:pgMar w:top="1440" w:right="864" w:bottom="1440" w:left="1440" w:header="720" w:footer="720" w:gutter="0"/>
          <w:cols w:num="2" w:space="708" w:equalWidth="0">
            <w:col w:w="4896" w:space="144"/>
            <w:col w:w="4896" w:space="0"/>
          </w:cols>
        </w:sectPr>
      </w:pPr>
    </w:p>
    <w:p w14:paraId="5159B60F" w14:textId="77777777" w:rsidR="00E35513" w:rsidRPr="0035134A" w:rsidRDefault="00E35513">
      <w:pPr>
        <w:pBdr>
          <w:top w:val="nil"/>
          <w:left w:val="nil"/>
          <w:bottom w:val="nil"/>
          <w:right w:val="nil"/>
          <w:between w:val="nil"/>
        </w:pBdr>
        <w:rPr>
          <w:rFonts w:ascii="Times New Roman" w:eastAsia="Times New Roman" w:hAnsi="Times New Roman" w:cs="Times New Roman"/>
          <w:b/>
          <w:color w:val="000000" w:themeColor="text1"/>
          <w:sz w:val="20"/>
          <w:szCs w:val="20"/>
          <w:lang w:val="ro-MD"/>
        </w:rPr>
      </w:pPr>
    </w:p>
    <w:p w14:paraId="1109AFB7" w14:textId="77777777" w:rsidR="00E35513" w:rsidRPr="0035134A" w:rsidRDefault="0001578D">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b/>
          <w:color w:val="000000" w:themeColor="text1"/>
          <w:sz w:val="20"/>
          <w:szCs w:val="20"/>
          <w:lang w:val="ro-MD"/>
        </w:rPr>
        <w:t>Agenda ședinței</w:t>
      </w:r>
      <w:r w:rsidRPr="0035134A">
        <w:rPr>
          <w:rFonts w:ascii="Times New Roman" w:eastAsia="Times New Roman" w:hAnsi="Times New Roman" w:cs="Times New Roman"/>
          <w:color w:val="000000" w:themeColor="text1"/>
          <w:sz w:val="20"/>
          <w:szCs w:val="20"/>
          <w:lang w:val="ro-MD"/>
        </w:rPr>
        <w:t>:</w:t>
      </w:r>
    </w:p>
    <w:p w14:paraId="3BA6B641" w14:textId="77777777" w:rsidR="00E35513" w:rsidRPr="0035134A" w:rsidRDefault="00E35513">
      <w:pPr>
        <w:spacing w:line="240" w:lineRule="auto"/>
        <w:jc w:val="both"/>
        <w:rPr>
          <w:rFonts w:ascii="Times New Roman" w:eastAsia="Times New Roman" w:hAnsi="Times New Roman" w:cs="Times New Roman"/>
          <w:color w:val="000000" w:themeColor="text1"/>
          <w:sz w:val="20"/>
          <w:szCs w:val="20"/>
          <w:lang w:val="ro-MD"/>
        </w:rPr>
      </w:pPr>
    </w:p>
    <w:p w14:paraId="473A3C00" w14:textId="77777777" w:rsidR="0013760A" w:rsidRPr="0035134A" w:rsidRDefault="0001578D" w:rsidP="007450E8">
      <w:pPr>
        <w:spacing w:line="240" w:lineRule="auto"/>
        <w:jc w:val="both"/>
        <w:rPr>
          <w:rFonts w:ascii="Times New Roman" w:eastAsia="Times New Roman" w:hAnsi="Times New Roman" w:cs="Times New Roman"/>
          <w:color w:val="000000" w:themeColor="text1"/>
          <w:sz w:val="20"/>
          <w:szCs w:val="20"/>
          <w:lang w:val="ro-MD"/>
        </w:rPr>
      </w:pPr>
      <w:r w:rsidRPr="0035134A">
        <w:rPr>
          <w:rFonts w:ascii="Times New Roman" w:hAnsi="Times New Roman" w:cs="Times New Roman"/>
          <w:color w:val="000000" w:themeColor="text1"/>
          <w:sz w:val="20"/>
          <w:szCs w:val="20"/>
          <w:lang w:val="ro-MD"/>
        </w:rPr>
        <w:t>1.</w:t>
      </w:r>
      <w:r w:rsidR="00B47456" w:rsidRPr="0035134A">
        <w:rPr>
          <w:rFonts w:ascii="Times New Roman" w:hAnsi="Times New Roman" w:cs="Times New Roman"/>
          <w:color w:val="000000" w:themeColor="text1"/>
          <w:sz w:val="20"/>
          <w:szCs w:val="20"/>
          <w:lang w:val="ro-MD"/>
        </w:rPr>
        <w:t xml:space="preserve"> </w:t>
      </w:r>
      <w:r w:rsidR="0013760A" w:rsidRPr="0035134A">
        <w:rPr>
          <w:rFonts w:ascii="Times New Roman" w:eastAsia="Times New Roman" w:hAnsi="Times New Roman" w:cs="Times New Roman"/>
          <w:color w:val="000000" w:themeColor="text1"/>
          <w:sz w:val="20"/>
          <w:szCs w:val="20"/>
          <w:lang w:val="ro-MD"/>
        </w:rPr>
        <w:t>Aprobarea WPB, Planului de acțiuni și a listei de indicatori ai Programului național de prevenire și control al infecției HIV/SIDA, hepatite virale B, C, D și al infecțiilor cu transmitere sexuală pentru anii 2026-2030 (documentele sunt atașate)</w:t>
      </w:r>
    </w:p>
    <w:p w14:paraId="4D5B98F8" w14:textId="16622604" w:rsidR="00E35513" w:rsidRPr="0035134A" w:rsidRDefault="0013760A" w:rsidP="007450E8">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0"/>
          <w:szCs w:val="20"/>
          <w:lang w:val="ro-MD"/>
        </w:rPr>
      </w:pPr>
      <w:r w:rsidRPr="0035134A">
        <w:rPr>
          <w:rFonts w:ascii="Times New Roman" w:hAnsi="Times New Roman" w:cs="Times New Roman"/>
          <w:color w:val="000000" w:themeColor="text1"/>
          <w:sz w:val="20"/>
          <w:szCs w:val="20"/>
          <w:lang w:val="ro-MD"/>
        </w:rPr>
        <w:t xml:space="preserve">2. </w:t>
      </w:r>
      <w:r w:rsidRPr="0035134A">
        <w:rPr>
          <w:rFonts w:ascii="Times New Roman" w:eastAsia="Times New Roman" w:hAnsi="Times New Roman" w:cs="Times New Roman"/>
          <w:color w:val="000000" w:themeColor="text1"/>
          <w:sz w:val="20"/>
          <w:szCs w:val="20"/>
          <w:lang w:val="ro-MD"/>
        </w:rPr>
        <w:t xml:space="preserve">Prezentarea unui nou proiect pilot privind indicatorii de risc pentru identificarea timpurie și prevenirea abandonului terapiei antiretrovirale. </w:t>
      </w:r>
    </w:p>
    <w:p w14:paraId="4E082F1F" w14:textId="3F856AE8" w:rsidR="00E35513" w:rsidRPr="0035134A" w:rsidRDefault="0013760A" w:rsidP="007450E8">
      <w:pPr>
        <w:shd w:val="clear" w:color="auto" w:fill="FFFFFF"/>
        <w:spacing w:line="240" w:lineRule="auto"/>
        <w:jc w:val="both"/>
        <w:rPr>
          <w:rFonts w:ascii="Times New Roman" w:hAnsi="Times New Roman" w:cs="Times New Roman"/>
          <w:color w:val="000000" w:themeColor="text1"/>
          <w:sz w:val="20"/>
          <w:szCs w:val="20"/>
          <w:lang w:val="ro-MD"/>
        </w:rPr>
      </w:pPr>
      <w:r w:rsidRPr="0035134A">
        <w:rPr>
          <w:rFonts w:ascii="Times New Roman" w:hAnsi="Times New Roman" w:cs="Times New Roman"/>
          <w:color w:val="000000" w:themeColor="text1"/>
          <w:sz w:val="20"/>
          <w:szCs w:val="20"/>
          <w:lang w:val="ro-MD"/>
        </w:rPr>
        <w:t>3</w:t>
      </w:r>
      <w:r w:rsidR="00B47456" w:rsidRPr="0035134A">
        <w:rPr>
          <w:rFonts w:ascii="Times New Roman" w:hAnsi="Times New Roman" w:cs="Times New Roman"/>
          <w:color w:val="000000" w:themeColor="text1"/>
          <w:sz w:val="20"/>
          <w:szCs w:val="20"/>
          <w:lang w:val="ro-MD"/>
        </w:rPr>
        <w:t>.</w:t>
      </w:r>
      <w:r w:rsidR="007450E8" w:rsidRPr="0035134A">
        <w:rPr>
          <w:rFonts w:ascii="Times New Roman" w:hAnsi="Times New Roman" w:cs="Times New Roman"/>
          <w:color w:val="000000" w:themeColor="text1"/>
          <w:sz w:val="20"/>
          <w:szCs w:val="20"/>
          <w:lang w:val="ro-MD"/>
        </w:rPr>
        <w:t xml:space="preserve"> </w:t>
      </w:r>
      <w:r w:rsidR="00B47456" w:rsidRPr="0035134A">
        <w:rPr>
          <w:rFonts w:ascii="Times New Roman" w:hAnsi="Times New Roman" w:cs="Times New Roman"/>
          <w:color w:val="000000" w:themeColor="text1"/>
          <w:sz w:val="20"/>
          <w:szCs w:val="20"/>
          <w:lang w:val="ro-MD"/>
        </w:rPr>
        <w:t>Diverse.</w:t>
      </w:r>
    </w:p>
    <w:p w14:paraId="3D901896" w14:textId="77777777" w:rsidR="00E35513" w:rsidRPr="0035134A" w:rsidRDefault="00E35513">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themeColor="text1"/>
          <w:sz w:val="20"/>
          <w:szCs w:val="20"/>
          <w:lang w:val="ro-MD"/>
        </w:rPr>
      </w:pPr>
    </w:p>
    <w:tbl>
      <w:tblPr>
        <w:tblStyle w:val="a0"/>
        <w:tblW w:w="10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8"/>
        <w:gridCol w:w="7560"/>
      </w:tblGrid>
      <w:tr w:rsidR="0035134A" w:rsidRPr="0035134A" w14:paraId="7C37267C" w14:textId="77777777">
        <w:tc>
          <w:tcPr>
            <w:tcW w:w="2538" w:type="dxa"/>
            <w:shd w:val="clear" w:color="auto" w:fill="B4C6E7"/>
          </w:tcPr>
          <w:p w14:paraId="5C0C1087" w14:textId="77777777" w:rsidR="00E35513" w:rsidRPr="0035134A" w:rsidRDefault="0001578D">
            <w:pPr>
              <w:pBdr>
                <w:top w:val="nil"/>
                <w:left w:val="nil"/>
                <w:bottom w:val="nil"/>
                <w:right w:val="nil"/>
                <w:between w:val="nil"/>
              </w:pBdr>
              <w:spacing w:line="240" w:lineRule="auto"/>
              <w:ind w:hanging="2"/>
              <w:rPr>
                <w:rFonts w:ascii="Times New Roman" w:eastAsia="Times New Roman" w:hAnsi="Times New Roman" w:cs="Times New Roman"/>
                <w:color w:val="000000" w:themeColor="text1"/>
                <w:lang w:val="ro-MD"/>
              </w:rPr>
            </w:pPr>
            <w:bookmarkStart w:id="0" w:name="_Hlk201337891"/>
            <w:r w:rsidRPr="0035134A">
              <w:rPr>
                <w:rFonts w:ascii="Times New Roman" w:eastAsia="Times New Roman" w:hAnsi="Times New Roman" w:cs="Times New Roman"/>
                <w:b/>
                <w:color w:val="000000" w:themeColor="text1"/>
                <w:lang w:val="ro-MD"/>
              </w:rPr>
              <w:t>Subiectul # 1</w:t>
            </w:r>
          </w:p>
        </w:tc>
        <w:tc>
          <w:tcPr>
            <w:tcW w:w="7560" w:type="dxa"/>
            <w:shd w:val="clear" w:color="auto" w:fill="B4C6E7"/>
          </w:tcPr>
          <w:p w14:paraId="55E2E34F" w14:textId="77777777" w:rsidR="00E35513" w:rsidRPr="0035134A" w:rsidRDefault="0001578D">
            <w:pPr>
              <w:pBdr>
                <w:top w:val="nil"/>
                <w:left w:val="nil"/>
                <w:bottom w:val="nil"/>
                <w:right w:val="nil"/>
                <w:between w:val="nil"/>
              </w:pBdr>
              <w:spacing w:line="240" w:lineRule="auto"/>
              <w:ind w:hanging="2"/>
              <w:rPr>
                <w:rFonts w:ascii="Times New Roman" w:eastAsia="Times New Roman" w:hAnsi="Times New Roman" w:cs="Times New Roman"/>
                <w:color w:val="000000" w:themeColor="text1"/>
                <w:lang w:val="ro-MD"/>
              </w:rPr>
            </w:pPr>
            <w:r w:rsidRPr="0035134A">
              <w:rPr>
                <w:rFonts w:ascii="Times New Roman" w:eastAsia="Times New Roman" w:hAnsi="Times New Roman" w:cs="Times New Roman"/>
                <w:b/>
                <w:color w:val="000000" w:themeColor="text1"/>
                <w:lang w:val="ro-MD"/>
              </w:rPr>
              <w:t>Context și dezbateri (opțiuni/propuneri din partea participanților)</w:t>
            </w:r>
          </w:p>
        </w:tc>
      </w:tr>
      <w:bookmarkEnd w:id="0"/>
      <w:tr w:rsidR="0035134A" w:rsidRPr="0035134A" w14:paraId="2E04248F" w14:textId="77777777" w:rsidTr="00541801">
        <w:trPr>
          <w:trHeight w:val="5802"/>
        </w:trPr>
        <w:tc>
          <w:tcPr>
            <w:tcW w:w="2538" w:type="dxa"/>
            <w:shd w:val="clear" w:color="auto" w:fill="FFFFFF"/>
          </w:tcPr>
          <w:p w14:paraId="04989D1D" w14:textId="311EAB99" w:rsidR="00BF60BA" w:rsidRPr="0035134A" w:rsidRDefault="001B1D73">
            <w:pPr>
              <w:spacing w:line="240" w:lineRule="auto"/>
              <w:rPr>
                <w:rFonts w:ascii="Times New Roman" w:eastAsia="Times New Roman" w:hAnsi="Times New Roman" w:cs="Times New Roman"/>
                <w:color w:val="000000" w:themeColor="text1"/>
                <w:lang w:val="ro-MD"/>
              </w:rPr>
            </w:pPr>
            <w:r w:rsidRPr="0035134A">
              <w:rPr>
                <w:rFonts w:ascii="Times New Roman" w:eastAsia="Times New Roman" w:hAnsi="Times New Roman" w:cs="Times New Roman"/>
                <w:color w:val="000000" w:themeColor="text1"/>
                <w:lang w:val="ro-MD"/>
              </w:rPr>
              <w:t>Aprobarea WPB, Planului de acțiuni și a listei de indicatori ai Programului național de prevenire și control al infecției HIV/SIDA, hepatite virale B, C, D și al infecțiilor cu transmitere sexuală pentru anii 2026-2030 (documentele sunt atașate)</w:t>
            </w:r>
          </w:p>
          <w:bookmarkStart w:id="1" w:name="_MON_1812557899"/>
          <w:bookmarkEnd w:id="1"/>
          <w:p w14:paraId="6AA2DB39" w14:textId="5014DED0" w:rsidR="001B1D73" w:rsidRPr="0035134A" w:rsidRDefault="00A028C0">
            <w:pPr>
              <w:spacing w:line="240" w:lineRule="auto"/>
              <w:rPr>
                <w:rFonts w:ascii="Times New Roman" w:eastAsia="Times New Roman" w:hAnsi="Times New Roman" w:cs="Times New Roman"/>
                <w:color w:val="000000" w:themeColor="text1"/>
                <w:lang w:val="ro-MD"/>
              </w:rPr>
            </w:pPr>
            <w:r w:rsidRPr="009A1989">
              <w:rPr>
                <w:rFonts w:ascii="Times New Roman" w:eastAsia="Times New Roman" w:hAnsi="Times New Roman" w:cs="Times New Roman"/>
                <w:noProof/>
                <w:color w:val="000000" w:themeColor="text1"/>
                <w:sz w:val="22"/>
                <w:szCs w:val="22"/>
                <w:lang w:val="ro-MD"/>
              </w:rPr>
              <w:object w:dxaOrig="1539" w:dyaOrig="997" w14:anchorId="4BB4A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7.25pt;height:49.6pt;mso-width-percent:0;mso-height-percent:0;mso-width-percent:0;mso-height-percent:0" o:ole="">
                  <v:imagedata r:id="rId6" o:title=""/>
                </v:shape>
                <o:OLEObject Type="Embed" ProgID="Word.Document.12" ShapeID="_x0000_i1029" DrawAspect="Icon" ObjectID="_1820671024" r:id="rId7">
                  <o:FieldCodes>\s</o:FieldCodes>
                </o:OLEObject>
              </w:object>
            </w:r>
          </w:p>
          <w:p w14:paraId="4D1D0526" w14:textId="5ECBD53B" w:rsidR="006B5D7C" w:rsidRPr="0035134A" w:rsidRDefault="00A028C0">
            <w:pPr>
              <w:spacing w:line="240" w:lineRule="auto"/>
              <w:rPr>
                <w:rFonts w:ascii="Times New Roman" w:eastAsia="Times New Roman" w:hAnsi="Times New Roman" w:cs="Times New Roman"/>
                <w:color w:val="000000" w:themeColor="text1"/>
                <w:lang w:val="ro-MD"/>
              </w:rPr>
            </w:pPr>
            <w:r w:rsidRPr="009A1989">
              <w:rPr>
                <w:rFonts w:ascii="Times New Roman" w:eastAsia="Times New Roman" w:hAnsi="Times New Roman" w:cs="Times New Roman"/>
                <w:noProof/>
                <w:color w:val="000000" w:themeColor="text1"/>
                <w:sz w:val="22"/>
                <w:szCs w:val="22"/>
                <w:lang w:val="ro-MD"/>
              </w:rPr>
              <w:object w:dxaOrig="1539" w:dyaOrig="997" w14:anchorId="1C981633">
                <v:shape id="_x0000_i1028" type="#_x0000_t75" alt="" style="width:77.25pt;height:49.6pt;mso-width-percent:0;mso-height-percent:0;mso-width-percent:0;mso-height-percent:0" o:ole="">
                  <v:imagedata r:id="rId8" o:title=""/>
                </v:shape>
                <o:OLEObject Type="Embed" ProgID="Excel.Sheet.12" ShapeID="_x0000_i1028" DrawAspect="Icon" ObjectID="_1820671025" r:id="rId9"/>
              </w:object>
            </w:r>
          </w:p>
          <w:p w14:paraId="5DA6FD9E" w14:textId="77777777" w:rsidR="001B1D73" w:rsidRPr="0035134A" w:rsidRDefault="001B1D73">
            <w:pPr>
              <w:spacing w:line="240" w:lineRule="auto"/>
              <w:rPr>
                <w:rFonts w:ascii="Times New Roman" w:eastAsia="Times New Roman" w:hAnsi="Times New Roman" w:cs="Times New Roman"/>
                <w:color w:val="000000" w:themeColor="text1"/>
                <w:lang w:val="ro-MD"/>
              </w:rPr>
            </w:pPr>
          </w:p>
          <w:bookmarkStart w:id="2" w:name="_MON_1812557915"/>
          <w:bookmarkEnd w:id="2"/>
          <w:p w14:paraId="77506592" w14:textId="33794627" w:rsidR="001B1D73" w:rsidRPr="0035134A" w:rsidRDefault="00A028C0">
            <w:pPr>
              <w:spacing w:line="240" w:lineRule="auto"/>
              <w:rPr>
                <w:rFonts w:ascii="Times New Roman" w:eastAsia="Times New Roman" w:hAnsi="Times New Roman" w:cs="Times New Roman"/>
                <w:color w:val="000000" w:themeColor="text1"/>
                <w:lang w:val="ro-MD"/>
              </w:rPr>
            </w:pPr>
            <w:r w:rsidRPr="009A1989">
              <w:rPr>
                <w:rFonts w:ascii="Times New Roman" w:eastAsia="Times New Roman" w:hAnsi="Times New Roman" w:cs="Times New Roman"/>
                <w:noProof/>
                <w:color w:val="000000" w:themeColor="text1"/>
                <w:sz w:val="22"/>
                <w:szCs w:val="22"/>
                <w:lang w:val="ro-MD"/>
              </w:rPr>
              <w:object w:dxaOrig="1539" w:dyaOrig="997" w14:anchorId="4E850CBB">
                <v:shape id="_x0000_i1027" type="#_x0000_t75" alt="" style="width:77.25pt;height:49.6pt;mso-width-percent:0;mso-height-percent:0;mso-width-percent:0;mso-height-percent:0" o:ole="">
                  <v:imagedata r:id="rId10" o:title=""/>
                </v:shape>
                <o:OLEObject Type="Embed" ProgID="Word.Document.12" ShapeID="_x0000_i1027" DrawAspect="Icon" ObjectID="_1820671026" r:id="rId11">
                  <o:FieldCodes>\s</o:FieldCodes>
                </o:OLEObject>
              </w:object>
            </w:r>
          </w:p>
          <w:p w14:paraId="0F20DA28" w14:textId="0CA1969F" w:rsidR="003047D0" w:rsidRPr="0035134A" w:rsidRDefault="00A028C0">
            <w:pPr>
              <w:spacing w:line="240" w:lineRule="auto"/>
              <w:rPr>
                <w:rFonts w:ascii="Times New Roman" w:eastAsia="Times New Roman" w:hAnsi="Times New Roman" w:cs="Times New Roman"/>
                <w:color w:val="000000" w:themeColor="text1"/>
                <w:lang w:val="ro-MD"/>
              </w:rPr>
            </w:pPr>
            <w:r w:rsidRPr="009A1989">
              <w:rPr>
                <w:rFonts w:ascii="Times New Roman" w:eastAsia="Times New Roman" w:hAnsi="Times New Roman" w:cs="Times New Roman"/>
                <w:noProof/>
                <w:color w:val="000000" w:themeColor="text1"/>
                <w:sz w:val="22"/>
                <w:szCs w:val="22"/>
                <w:lang w:val="ro-MD"/>
              </w:rPr>
              <w:object w:dxaOrig="1539" w:dyaOrig="997" w14:anchorId="2E1C077D">
                <v:shape id="_x0000_i1026" type="#_x0000_t75" alt="" style="width:77.25pt;height:49.6pt;mso-width-percent:0;mso-height-percent:0;mso-width-percent:0;mso-height-percent:0" o:ole="">
                  <v:imagedata r:id="rId12" o:title=""/>
                </v:shape>
                <o:OLEObject Type="Embed" ProgID="Excel.Sheet.12" ShapeID="_x0000_i1026" DrawAspect="Icon" ObjectID="_1820671027" r:id="rId13"/>
              </w:object>
            </w:r>
          </w:p>
          <w:p w14:paraId="7DCD603C" w14:textId="258E01B3" w:rsidR="003047D0" w:rsidRPr="0035134A" w:rsidRDefault="003047D0">
            <w:pPr>
              <w:spacing w:line="240" w:lineRule="auto"/>
              <w:rPr>
                <w:rFonts w:ascii="Times New Roman" w:eastAsia="Times New Roman" w:hAnsi="Times New Roman" w:cs="Times New Roman"/>
                <w:color w:val="000000" w:themeColor="text1"/>
                <w:lang w:val="ro-MD"/>
              </w:rPr>
            </w:pPr>
          </w:p>
          <w:p w14:paraId="62BA4626" w14:textId="4E161BBF" w:rsidR="006B5D7C" w:rsidRPr="0035134A" w:rsidRDefault="006B5D7C">
            <w:pPr>
              <w:spacing w:line="240" w:lineRule="auto"/>
              <w:rPr>
                <w:rFonts w:ascii="Times New Roman" w:eastAsia="Times New Roman" w:hAnsi="Times New Roman" w:cs="Times New Roman"/>
                <w:color w:val="000000" w:themeColor="text1"/>
                <w:lang w:val="ro-MD"/>
              </w:rPr>
            </w:pPr>
          </w:p>
          <w:p w14:paraId="3AB66E88" w14:textId="1ED6FA90" w:rsidR="006B5D7C" w:rsidRPr="0035134A" w:rsidRDefault="006B5D7C">
            <w:pPr>
              <w:spacing w:line="240" w:lineRule="auto"/>
              <w:rPr>
                <w:rFonts w:ascii="Times New Roman" w:eastAsia="Times New Roman" w:hAnsi="Times New Roman" w:cs="Times New Roman"/>
                <w:color w:val="000000" w:themeColor="text1"/>
                <w:lang w:val="ro-MD"/>
              </w:rPr>
            </w:pPr>
          </w:p>
        </w:tc>
        <w:tc>
          <w:tcPr>
            <w:tcW w:w="7560" w:type="dxa"/>
            <w:shd w:val="clear" w:color="auto" w:fill="auto"/>
          </w:tcPr>
          <w:p w14:paraId="2CFA9F93" w14:textId="77777777" w:rsidR="000A67EE" w:rsidRPr="0035134A" w:rsidRDefault="00373A4F" w:rsidP="000A67EE">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lastRenderedPageBreak/>
              <w:t>În cadrul ședinței a fost discutată includerea unui indicator pentru TSO în Programul Național pentru perioada 2026</w:t>
            </w:r>
            <w:r w:rsidR="00D7563C" w:rsidRPr="0035134A">
              <w:rPr>
                <w:color w:val="000000" w:themeColor="text1"/>
                <w:sz w:val="20"/>
                <w:szCs w:val="20"/>
                <w:lang w:val="ro-MD"/>
              </w:rPr>
              <w:t xml:space="preserve">–2030. </w:t>
            </w:r>
          </w:p>
          <w:p w14:paraId="28AACADC" w14:textId="77777777" w:rsidR="000A67EE" w:rsidRPr="0035134A" w:rsidRDefault="00D7563C" w:rsidP="000A67EE">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S-a convenit că Dl. Clima</w:t>
            </w:r>
            <w:r w:rsidR="000A67EE" w:rsidRPr="0035134A">
              <w:rPr>
                <w:color w:val="000000" w:themeColor="text1"/>
                <w:sz w:val="20"/>
                <w:szCs w:val="20"/>
                <w:lang w:val="ro-MD"/>
              </w:rPr>
              <w:t>șevschi</w:t>
            </w:r>
            <w:r w:rsidR="00373A4F" w:rsidRPr="0035134A">
              <w:rPr>
                <w:color w:val="000000" w:themeColor="text1"/>
                <w:sz w:val="20"/>
                <w:szCs w:val="20"/>
                <w:lang w:val="ro-MD"/>
              </w:rPr>
              <w:t xml:space="preserve"> va</w:t>
            </w:r>
            <w:r w:rsidRPr="0035134A">
              <w:rPr>
                <w:color w:val="000000" w:themeColor="text1"/>
                <w:sz w:val="20"/>
                <w:szCs w:val="20"/>
                <w:lang w:val="ro-MD"/>
              </w:rPr>
              <w:t xml:space="preserve"> discuta cu Dl</w:t>
            </w:r>
            <w:r w:rsidR="00373A4F" w:rsidRPr="0035134A">
              <w:rPr>
                <w:color w:val="000000" w:themeColor="text1"/>
                <w:sz w:val="20"/>
                <w:szCs w:val="20"/>
                <w:lang w:val="ro-MD"/>
              </w:rPr>
              <w:t xml:space="preserve">. Bucinschi în vederea stabilirii indicatorului ce urmează a fi reflectat pentru anul 2026. </w:t>
            </w:r>
          </w:p>
          <w:p w14:paraId="1CEC715B" w14:textId="2228BBA5" w:rsidR="00C31732" w:rsidRPr="0035134A" w:rsidRDefault="00373A4F" w:rsidP="00C31732">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 xml:space="preserve">Dna Popovici a subliniat că, potrivit ultimului ghid privind prioritizarea intervențiilor finanțate de Fondul Global, achizițiile de echipamente IT și de laborator, revizuirea protocoalelor naționale, a ghidurilor și standardelor, precum și costificarea pachetelor de </w:t>
            </w:r>
            <w:r w:rsidRPr="0035134A">
              <w:rPr>
                <w:color w:val="000000" w:themeColor="text1"/>
                <w:sz w:val="20"/>
                <w:szCs w:val="20"/>
                <w:lang w:val="ro-RO"/>
              </w:rPr>
              <w:t>servicii, cel mai probabil nu vor fi eligibile pentru finanțare, fiind incluse în categoria de</w:t>
            </w:r>
            <w:r w:rsidR="0001578D" w:rsidRPr="0035134A">
              <w:rPr>
                <w:color w:val="000000" w:themeColor="text1"/>
                <w:sz w:val="20"/>
                <w:szCs w:val="20"/>
                <w:lang w:val="ro-RO"/>
              </w:rPr>
              <w:t xml:space="preserve"> </w:t>
            </w:r>
            <w:proofErr w:type="spellStart"/>
            <w:r w:rsidRPr="0035134A">
              <w:rPr>
                <w:color w:val="000000" w:themeColor="text1"/>
                <w:sz w:val="20"/>
                <w:szCs w:val="20"/>
                <w:lang w:val="ro-RO"/>
              </w:rPr>
              <w:t>prioritizare</w:t>
            </w:r>
            <w:proofErr w:type="spellEnd"/>
            <w:r w:rsidRPr="0035134A">
              <w:rPr>
                <w:color w:val="000000" w:themeColor="text1"/>
                <w:sz w:val="20"/>
                <w:szCs w:val="20"/>
                <w:lang w:val="ro-RO"/>
              </w:rPr>
              <w:t>.</w:t>
            </w:r>
          </w:p>
          <w:p w14:paraId="0EDE8B9B" w14:textId="77777777" w:rsidR="00C31732" w:rsidRPr="0035134A" w:rsidRDefault="00373A4F" w:rsidP="00C31732">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Dl Mulear a adresat o întrebare referitoare la achiziția de echipamente IT, în special privind procurarea telefoanelor pentru prestarea serviciilor prin intermediul sistemului 1C și a cardurilor pentru beneficiari. Dna Popovici a propus ca acest subiect să fie discutat în cadrul întrevederii cu dna Vinicenko, care urmează să efectueze o vizită în Republica Moldova în perioada apropiată.</w:t>
            </w:r>
          </w:p>
          <w:p w14:paraId="198BBAB6" w14:textId="77777777" w:rsidR="00C31732" w:rsidRPr="0035134A" w:rsidRDefault="00373A4F" w:rsidP="00C31732">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Dl Cearanovski a sugerat că nu ar trebui să urmăm logica conform căreia, dacă Fondul Global nu finanțează anumite activități, acestea ar trebui să fie excluse din prioritățile programului național. Dacă aceste activități sunt importante, ele ar trebui să fie reflectate în program. Modalitățile de implementare și identificarea surselor de finanțare sunt aspecte secundare, astfel încât se</w:t>
            </w:r>
            <w:r w:rsidR="00C31732" w:rsidRPr="0035134A">
              <w:rPr>
                <w:color w:val="000000" w:themeColor="text1"/>
                <w:sz w:val="20"/>
                <w:szCs w:val="20"/>
                <w:lang w:val="en-US"/>
              </w:rPr>
              <w:t xml:space="preserve"> </w:t>
            </w:r>
            <w:proofErr w:type="spellStart"/>
            <w:r w:rsidR="00C31732" w:rsidRPr="0035134A">
              <w:rPr>
                <w:color w:val="000000" w:themeColor="text1"/>
                <w:sz w:val="20"/>
                <w:szCs w:val="20"/>
                <w:lang w:val="en-US"/>
              </w:rPr>
              <w:t>propune</w:t>
            </w:r>
            <w:proofErr w:type="spellEnd"/>
            <w:r w:rsidRPr="0035134A">
              <w:rPr>
                <w:color w:val="000000" w:themeColor="text1"/>
                <w:sz w:val="20"/>
                <w:szCs w:val="20"/>
                <w:lang w:val="ro-MD"/>
              </w:rPr>
              <w:t xml:space="preserve"> includerea lor în document.</w:t>
            </w:r>
            <w:r w:rsidRPr="0035134A">
              <w:rPr>
                <w:color w:val="000000" w:themeColor="text1"/>
                <w:sz w:val="20"/>
                <w:szCs w:val="20"/>
                <w:lang w:val="ro-MD"/>
              </w:rPr>
              <w:br/>
              <w:t>Dna Popovici a subliniat că aceste activități ar trebui să rămână în program și vor fi notate ca finanțare din alte surse.</w:t>
            </w:r>
          </w:p>
          <w:p w14:paraId="662D064D" w14:textId="77777777" w:rsidR="00C31732" w:rsidRPr="0035134A" w:rsidRDefault="00373A4F" w:rsidP="00C31732">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Dl Bârlădean a solicitat clarificări privind obiectivul din PN referitor la implicarea centrelor sociale în prestarea serviciilor medico-sociale integrate pentru PTH și grupurile de risc. Dl Clim</w:t>
            </w:r>
            <w:r w:rsidR="00600E14" w:rsidRPr="0035134A">
              <w:rPr>
                <w:color w:val="000000" w:themeColor="text1"/>
                <w:sz w:val="20"/>
                <w:szCs w:val="20"/>
                <w:lang w:val="ro-MD"/>
              </w:rPr>
              <w:t>așevschi</w:t>
            </w:r>
            <w:r w:rsidRPr="0035134A">
              <w:rPr>
                <w:color w:val="000000" w:themeColor="text1"/>
                <w:sz w:val="20"/>
                <w:szCs w:val="20"/>
                <w:lang w:val="ro-MD"/>
              </w:rPr>
              <w:t xml:space="preserve"> a menționat că, potrivit opiniei MS, centrele sociale pot oferi doar servicii sociale, nu și medicale. </w:t>
            </w:r>
          </w:p>
          <w:p w14:paraId="22914412" w14:textId="77777777" w:rsidR="00C31732" w:rsidRPr="0035134A" w:rsidRDefault="00373A4F" w:rsidP="00C31732">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lastRenderedPageBreak/>
              <w:t xml:space="preserve">Dl Bârlădean a informat că, în 2025, UNICEF va susține un proiect pilot — organizarea unei tabere de vară în perioada 14–18 iulie </w:t>
            </w:r>
            <w:r w:rsidR="00C31732" w:rsidRPr="0035134A">
              <w:rPr>
                <w:color w:val="000000" w:themeColor="text1"/>
                <w:sz w:val="20"/>
                <w:szCs w:val="20"/>
                <w:lang w:val="ro-MD"/>
              </w:rPr>
              <w:t xml:space="preserve">2026 </w:t>
            </w:r>
            <w:r w:rsidRPr="0035134A">
              <w:rPr>
                <w:color w:val="000000" w:themeColor="text1"/>
                <w:sz w:val="20"/>
                <w:szCs w:val="20"/>
                <w:lang w:val="ro-MD"/>
              </w:rPr>
              <w:t>în CSR Chișinău și Bălți, destinată copiilor HIV</w:t>
            </w:r>
            <w:r w:rsidR="00C31732" w:rsidRPr="0035134A">
              <w:rPr>
                <w:color w:val="000000" w:themeColor="text1"/>
                <w:sz w:val="20"/>
                <w:szCs w:val="20"/>
                <w:lang w:val="ro-MD"/>
              </w:rPr>
              <w:t xml:space="preserve">pozitivi </w:t>
            </w:r>
            <w:r w:rsidRPr="0035134A">
              <w:rPr>
                <w:color w:val="000000" w:themeColor="text1"/>
                <w:sz w:val="20"/>
                <w:szCs w:val="20"/>
                <w:lang w:val="ro-MD"/>
              </w:rPr>
              <w:t>și celor afectați.</w:t>
            </w:r>
          </w:p>
          <w:p w14:paraId="34753C9A" w14:textId="77777777" w:rsidR="001A2695" w:rsidRPr="0035134A" w:rsidRDefault="001A2695" w:rsidP="001A2695">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Dl Cearanovski a propus ca următoarea activitate să fie inclusă în PN</w:t>
            </w:r>
            <w:r w:rsidR="00373A4F" w:rsidRPr="0035134A">
              <w:rPr>
                <w:color w:val="000000" w:themeColor="text1"/>
                <w:sz w:val="20"/>
                <w:szCs w:val="20"/>
                <w:lang w:val="ro-MD"/>
              </w:rPr>
              <w:t>: Sistemul de sănătate poate fi expus diferitor situații de criză, iar la nivelul Fondului Global și al managementului în sănătate publică se discută de mai mult timp despre necesitatea pregătirii și asigurări</w:t>
            </w:r>
            <w:r w:rsidR="005A7E38" w:rsidRPr="0035134A">
              <w:rPr>
                <w:color w:val="000000" w:themeColor="text1"/>
                <w:sz w:val="20"/>
                <w:szCs w:val="20"/>
                <w:lang w:val="ro-MD"/>
              </w:rPr>
              <w:t>i rezilienței proceselor-cheie,</w:t>
            </w:r>
            <w:r w:rsidR="00373A4F" w:rsidRPr="0035134A">
              <w:rPr>
                <w:color w:val="000000" w:themeColor="text1"/>
                <w:sz w:val="20"/>
                <w:szCs w:val="20"/>
                <w:lang w:val="ro-MD"/>
              </w:rPr>
              <w:t xml:space="preserve"> cum ar fi tratamentul, prevenirea, infrastructura IT. În acest context, un instrument important îl reprezintă elaborarea unei foi de parcurs pentru reziliența proceselor operaționale și implementarea standardelor ISO. Standardizarea și existența instrucțiunilor privind menținerea continuității proceselor vitale permit acțiuni eficiente în condiții de criză.</w:t>
            </w:r>
          </w:p>
          <w:p w14:paraId="7FB3E80C" w14:textId="77777777" w:rsidR="001A2695" w:rsidRPr="0035134A" w:rsidRDefault="00373A4F" w:rsidP="001A2695">
            <w:pPr>
              <w:pStyle w:val="NormalWeb"/>
              <w:spacing w:before="0" w:beforeAutospacing="0" w:after="0" w:afterAutospacing="0"/>
              <w:rPr>
                <w:color w:val="000000" w:themeColor="text1"/>
                <w:sz w:val="20"/>
                <w:szCs w:val="20"/>
                <w:lang w:val="ro-MD"/>
              </w:rPr>
            </w:pPr>
            <w:r w:rsidRPr="0035134A">
              <w:rPr>
                <w:color w:val="000000" w:themeColor="text1"/>
                <w:sz w:val="20"/>
                <w:szCs w:val="20"/>
                <w:lang w:val="ro-MD"/>
              </w:rPr>
              <w:t>Se propune includerea în componenta „Management” a Programului Național a activității de elaborare a procedurilor de standardizare și asigurare a rezilienței, cu menționarea surselor alternative de finanțare (altele).</w:t>
            </w:r>
          </w:p>
          <w:p w14:paraId="6494BDBC" w14:textId="77777777" w:rsidR="00E35513" w:rsidRDefault="00373A4F" w:rsidP="001A2695">
            <w:pPr>
              <w:pStyle w:val="NormalWeb"/>
              <w:spacing w:before="0" w:beforeAutospacing="0" w:after="0" w:afterAutospacing="0"/>
              <w:rPr>
                <w:color w:val="000000" w:themeColor="text1"/>
                <w:sz w:val="20"/>
                <w:szCs w:val="20"/>
                <w:lang w:val="ro-MD"/>
              </w:rPr>
            </w:pPr>
            <w:r w:rsidRPr="0035134A">
              <w:rPr>
                <w:rStyle w:val="Strong"/>
                <w:b w:val="0"/>
                <w:bCs w:val="0"/>
                <w:color w:val="000000" w:themeColor="text1"/>
                <w:sz w:val="20"/>
                <w:szCs w:val="20"/>
                <w:lang w:val="ro-MD"/>
              </w:rPr>
              <w:t>În urma discuțiilor au apărut mai multe întrebări suplimentare, care necesită o discuție detaliată.</w:t>
            </w:r>
            <w:r w:rsidRPr="0035134A">
              <w:rPr>
                <w:rStyle w:val="apple-converted-space"/>
                <w:color w:val="000000" w:themeColor="text1"/>
                <w:sz w:val="20"/>
                <w:szCs w:val="20"/>
                <w:lang w:val="ro-MD"/>
              </w:rPr>
              <w:t> </w:t>
            </w:r>
            <w:r w:rsidR="00541801" w:rsidRPr="0035134A">
              <w:rPr>
                <w:color w:val="000000" w:themeColor="text1"/>
                <w:sz w:val="20"/>
                <w:szCs w:val="20"/>
                <w:lang w:val="ro-MD"/>
              </w:rPr>
              <w:t>În acest sens, Dl</w:t>
            </w:r>
            <w:r w:rsidRPr="0035134A">
              <w:rPr>
                <w:color w:val="000000" w:themeColor="text1"/>
                <w:sz w:val="20"/>
                <w:szCs w:val="20"/>
                <w:lang w:val="ro-MD"/>
              </w:rPr>
              <w:t xml:space="preserve"> C</w:t>
            </w:r>
            <w:proofErr w:type="spellStart"/>
            <w:r w:rsidR="001A2695" w:rsidRPr="0035134A">
              <w:rPr>
                <w:color w:val="000000" w:themeColor="text1"/>
                <w:sz w:val="20"/>
                <w:szCs w:val="20"/>
                <w:lang w:val="en-US"/>
              </w:rPr>
              <w:t>limasevschii</w:t>
            </w:r>
            <w:proofErr w:type="spellEnd"/>
            <w:r w:rsidRPr="0035134A">
              <w:rPr>
                <w:color w:val="000000" w:themeColor="text1"/>
                <w:sz w:val="20"/>
                <w:szCs w:val="20"/>
                <w:lang w:val="ro-MD"/>
              </w:rPr>
              <w:t xml:space="preserve"> a propus organizarea unei ședințe de lucru separate pentru a defini și formula clar setul de rezultate așteptate în cadrul acestei activități. Dl</w:t>
            </w:r>
            <w:r w:rsidR="00541801" w:rsidRPr="0035134A">
              <w:rPr>
                <w:color w:val="000000" w:themeColor="text1"/>
                <w:sz w:val="20"/>
                <w:szCs w:val="20"/>
                <w:lang w:val="ro-MD"/>
              </w:rPr>
              <w:t xml:space="preserve"> Climașevschi</w:t>
            </w:r>
            <w:r w:rsidRPr="0035134A">
              <w:rPr>
                <w:color w:val="000000" w:themeColor="text1"/>
                <w:sz w:val="20"/>
                <w:szCs w:val="20"/>
                <w:lang w:val="ro-MD"/>
              </w:rPr>
              <w:t xml:space="preserve"> a subliniat că activitatea poate fi inclusă în componenta „Management” a Programului Național, cu indicarea finanțării din surse alternative. Totodată, se propune discutarea acestui subiect cu dna Vinicenko în cadrul vizitei oficiale.</w:t>
            </w:r>
          </w:p>
          <w:p w14:paraId="5D7BE8E0" w14:textId="77777777" w:rsidR="0035134A" w:rsidRPr="0035134A" w:rsidRDefault="0035134A" w:rsidP="0035134A">
            <w:pPr>
              <w:rPr>
                <w:lang w:val="ro-MD" w:eastAsia="ru-RU"/>
              </w:rPr>
            </w:pPr>
          </w:p>
          <w:p w14:paraId="7E62C3F2" w14:textId="1DB50BBD" w:rsidR="0035134A" w:rsidRPr="0035134A" w:rsidRDefault="0035134A" w:rsidP="0035134A">
            <w:pPr>
              <w:rPr>
                <w:lang w:val="ro-MD" w:eastAsia="ru-RU"/>
              </w:rPr>
            </w:pPr>
          </w:p>
        </w:tc>
      </w:tr>
      <w:tr w:rsidR="0035134A" w:rsidRPr="0035134A" w14:paraId="5B74E48B" w14:textId="77777777">
        <w:trPr>
          <w:trHeight w:val="503"/>
        </w:trPr>
        <w:tc>
          <w:tcPr>
            <w:tcW w:w="2538" w:type="dxa"/>
            <w:shd w:val="clear" w:color="auto" w:fill="FFFFFF"/>
          </w:tcPr>
          <w:p w14:paraId="6FFB4F59" w14:textId="77777777" w:rsidR="00E35513" w:rsidRPr="0035134A" w:rsidRDefault="0001578D">
            <w:pPr>
              <w:pBdr>
                <w:top w:val="nil"/>
                <w:left w:val="nil"/>
                <w:bottom w:val="nil"/>
                <w:right w:val="nil"/>
                <w:between w:val="nil"/>
              </w:pBdr>
              <w:spacing w:line="240" w:lineRule="auto"/>
              <w:ind w:hanging="2"/>
              <w:rPr>
                <w:rFonts w:ascii="Times New Roman" w:eastAsia="Times New Roman" w:hAnsi="Times New Roman" w:cs="Times New Roman"/>
                <w:b/>
                <w:color w:val="000000" w:themeColor="text1"/>
                <w:lang w:val="ro-MD"/>
              </w:rPr>
            </w:pPr>
            <w:r w:rsidRPr="0035134A">
              <w:rPr>
                <w:rFonts w:ascii="Times New Roman" w:eastAsia="Times New Roman" w:hAnsi="Times New Roman" w:cs="Times New Roman"/>
                <w:b/>
                <w:color w:val="000000" w:themeColor="text1"/>
                <w:lang w:val="ro-MD"/>
              </w:rPr>
              <w:lastRenderedPageBreak/>
              <w:t>Decizii/recomandări:</w:t>
            </w:r>
          </w:p>
        </w:tc>
        <w:tc>
          <w:tcPr>
            <w:tcW w:w="7560" w:type="dxa"/>
            <w:shd w:val="clear" w:color="auto" w:fill="FFFFFF"/>
          </w:tcPr>
          <w:p w14:paraId="043A6D6A" w14:textId="77777777" w:rsidR="00E35513" w:rsidRPr="0035134A" w:rsidRDefault="0001578D" w:rsidP="0053281C">
            <w:pPr>
              <w:spacing w:line="240" w:lineRule="auto"/>
              <w:rPr>
                <w:rFonts w:ascii="Times New Roman" w:hAnsi="Times New Roman" w:cs="Times New Roman"/>
                <w:color w:val="000000" w:themeColor="text1"/>
                <w:lang w:val="ro-MD"/>
              </w:rPr>
            </w:pPr>
            <w:r w:rsidRPr="0035134A">
              <w:rPr>
                <w:rFonts w:ascii="Times New Roman" w:eastAsia="Times New Roman" w:hAnsi="Times New Roman" w:cs="Times New Roman"/>
                <w:color w:val="000000" w:themeColor="text1"/>
                <w:lang w:val="ro-MD"/>
              </w:rPr>
              <w:t xml:space="preserve">S-a aprobat: </w:t>
            </w:r>
            <w:r w:rsidR="00111946" w:rsidRPr="0035134A">
              <w:rPr>
                <w:rFonts w:ascii="Times New Roman" w:hAnsi="Times New Roman" w:cs="Times New Roman"/>
                <w:color w:val="000000" w:themeColor="text1"/>
                <w:lang w:val="ro-MD"/>
              </w:rPr>
              <w:t>Toate propunerile prezentate în cadrul ședinței au fost discutate și luate în considerare pentru includere în procesul de elaborare a Programului Național 2026-2030</w:t>
            </w:r>
          </w:p>
          <w:p w14:paraId="306CDD5C" w14:textId="39ACA445" w:rsidR="00541801" w:rsidRPr="0035134A" w:rsidRDefault="00541801" w:rsidP="0053281C">
            <w:pPr>
              <w:spacing w:line="240" w:lineRule="auto"/>
              <w:rPr>
                <w:rFonts w:ascii="Times New Roman" w:eastAsia="Times New Roman" w:hAnsi="Times New Roman" w:cs="Times New Roman"/>
                <w:color w:val="000000" w:themeColor="text1"/>
                <w:lang w:val="ro-MD"/>
              </w:rPr>
            </w:pPr>
          </w:p>
        </w:tc>
      </w:tr>
      <w:tr w:rsidR="0035134A" w:rsidRPr="0035134A" w14:paraId="045385A8" w14:textId="77777777" w:rsidTr="006B5D7C">
        <w:trPr>
          <w:trHeight w:val="503"/>
        </w:trPr>
        <w:tc>
          <w:tcPr>
            <w:tcW w:w="2538" w:type="dxa"/>
            <w:shd w:val="clear" w:color="auto" w:fill="B4C6E7" w:themeFill="accent1" w:themeFillTint="66"/>
          </w:tcPr>
          <w:p w14:paraId="11656B51" w14:textId="774DA971" w:rsidR="00816E4A" w:rsidRPr="0035134A" w:rsidRDefault="00816E4A" w:rsidP="00816E4A">
            <w:pPr>
              <w:pBdr>
                <w:top w:val="nil"/>
                <w:left w:val="nil"/>
                <w:bottom w:val="nil"/>
                <w:right w:val="nil"/>
                <w:between w:val="nil"/>
              </w:pBdr>
              <w:spacing w:line="240" w:lineRule="auto"/>
              <w:ind w:hanging="2"/>
              <w:rPr>
                <w:rFonts w:ascii="Times New Roman" w:eastAsia="Times New Roman" w:hAnsi="Times New Roman" w:cs="Times New Roman"/>
                <w:b/>
                <w:color w:val="000000" w:themeColor="text1"/>
                <w:lang w:val="ro-MD"/>
              </w:rPr>
            </w:pPr>
            <w:r w:rsidRPr="0035134A">
              <w:rPr>
                <w:rFonts w:ascii="Times New Roman" w:eastAsia="Times New Roman" w:hAnsi="Times New Roman" w:cs="Times New Roman"/>
                <w:b/>
                <w:color w:val="000000" w:themeColor="text1"/>
                <w:lang w:val="ro-MD"/>
              </w:rPr>
              <w:t>Subiectul # 3</w:t>
            </w:r>
          </w:p>
        </w:tc>
        <w:tc>
          <w:tcPr>
            <w:tcW w:w="7560" w:type="dxa"/>
            <w:shd w:val="clear" w:color="auto" w:fill="B4C6E7" w:themeFill="accent1" w:themeFillTint="66"/>
          </w:tcPr>
          <w:p w14:paraId="7AD2CEC6" w14:textId="584ED9FC" w:rsidR="00816E4A" w:rsidRPr="0035134A" w:rsidRDefault="00816E4A" w:rsidP="00816E4A">
            <w:pPr>
              <w:spacing w:line="240" w:lineRule="auto"/>
              <w:rPr>
                <w:rFonts w:ascii="Times New Roman" w:eastAsia="Times New Roman" w:hAnsi="Times New Roman" w:cs="Times New Roman"/>
                <w:color w:val="000000" w:themeColor="text1"/>
                <w:lang w:val="ro-MD"/>
              </w:rPr>
            </w:pPr>
            <w:r w:rsidRPr="0035134A">
              <w:rPr>
                <w:rFonts w:ascii="Times New Roman" w:eastAsia="Times New Roman" w:hAnsi="Times New Roman" w:cs="Times New Roman"/>
                <w:b/>
                <w:color w:val="000000" w:themeColor="text1"/>
                <w:lang w:val="ro-MD"/>
              </w:rPr>
              <w:t>Context și dezbateri (opțiuni/propuneri din partea participanților)</w:t>
            </w:r>
          </w:p>
        </w:tc>
      </w:tr>
      <w:tr w:rsidR="0035134A" w:rsidRPr="0035134A" w14:paraId="2FE65952" w14:textId="77777777">
        <w:trPr>
          <w:trHeight w:val="503"/>
        </w:trPr>
        <w:tc>
          <w:tcPr>
            <w:tcW w:w="2538" w:type="dxa"/>
            <w:shd w:val="clear" w:color="auto" w:fill="FFFFFF"/>
          </w:tcPr>
          <w:p w14:paraId="6C4BDDC6" w14:textId="04453FD3" w:rsidR="00816E4A" w:rsidRPr="0035134A" w:rsidRDefault="00816E4A" w:rsidP="00816E4A">
            <w:pPr>
              <w:pBdr>
                <w:top w:val="nil"/>
                <w:left w:val="nil"/>
                <w:bottom w:val="nil"/>
                <w:right w:val="nil"/>
                <w:between w:val="nil"/>
              </w:pBdr>
              <w:spacing w:line="240" w:lineRule="auto"/>
              <w:rPr>
                <w:rFonts w:ascii="Times New Roman" w:eastAsia="Times New Roman" w:hAnsi="Times New Roman" w:cs="Times New Roman"/>
                <w:bCs/>
                <w:color w:val="000000" w:themeColor="text1"/>
              </w:rPr>
            </w:pPr>
            <w:r w:rsidRPr="0035134A">
              <w:rPr>
                <w:rFonts w:ascii="Times New Roman" w:eastAsia="Times New Roman" w:hAnsi="Times New Roman" w:cs="Times New Roman"/>
                <w:bCs/>
                <w:color w:val="000000" w:themeColor="text1"/>
                <w:lang w:val="ro-MD"/>
              </w:rPr>
              <w:t xml:space="preserve">Prezentarea unui nou proiect </w:t>
            </w:r>
            <w:proofErr w:type="spellStart"/>
            <w:r w:rsidR="00F55DD8" w:rsidRPr="0035134A">
              <w:rPr>
                <w:rFonts w:ascii="Times New Roman" w:eastAsia="Times New Roman" w:hAnsi="Times New Roman" w:cs="Times New Roman"/>
                <w:bCs/>
                <w:color w:val="000000" w:themeColor="text1"/>
              </w:rPr>
              <w:t>Managementul</w:t>
            </w:r>
            <w:proofErr w:type="spellEnd"/>
            <w:r w:rsidR="00F55DD8" w:rsidRPr="0035134A">
              <w:rPr>
                <w:rFonts w:ascii="Times New Roman" w:eastAsia="Times New Roman" w:hAnsi="Times New Roman" w:cs="Times New Roman"/>
                <w:bCs/>
                <w:color w:val="000000" w:themeColor="text1"/>
              </w:rPr>
              <w:t xml:space="preserve"> </w:t>
            </w:r>
            <w:proofErr w:type="spellStart"/>
            <w:r w:rsidR="00F55DD8" w:rsidRPr="0035134A">
              <w:rPr>
                <w:rFonts w:ascii="Times New Roman" w:eastAsia="Times New Roman" w:hAnsi="Times New Roman" w:cs="Times New Roman"/>
                <w:bCs/>
                <w:color w:val="000000" w:themeColor="text1"/>
              </w:rPr>
              <w:t>digitai</w:t>
            </w:r>
            <w:proofErr w:type="spellEnd"/>
            <w:r w:rsidR="00F55DD8" w:rsidRPr="0035134A">
              <w:rPr>
                <w:rFonts w:ascii="Times New Roman" w:eastAsia="Times New Roman" w:hAnsi="Times New Roman" w:cs="Times New Roman"/>
                <w:bCs/>
                <w:color w:val="000000" w:themeColor="text1"/>
              </w:rPr>
              <w:t xml:space="preserve"> al </w:t>
            </w:r>
            <w:proofErr w:type="spellStart"/>
            <w:r w:rsidR="00F55DD8" w:rsidRPr="0035134A">
              <w:rPr>
                <w:rFonts w:ascii="Times New Roman" w:eastAsia="Times New Roman" w:hAnsi="Times New Roman" w:cs="Times New Roman"/>
                <w:bCs/>
                <w:color w:val="000000" w:themeColor="text1"/>
              </w:rPr>
              <w:t>pacientilor</w:t>
            </w:r>
            <w:proofErr w:type="spellEnd"/>
            <w:r w:rsidR="00F55DD8" w:rsidRPr="0035134A">
              <w:rPr>
                <w:rFonts w:ascii="Times New Roman" w:eastAsia="Times New Roman" w:hAnsi="Times New Roman" w:cs="Times New Roman"/>
                <w:bCs/>
                <w:color w:val="000000" w:themeColor="text1"/>
              </w:rPr>
              <w:t xml:space="preserve"> </w:t>
            </w:r>
            <w:proofErr w:type="spellStart"/>
            <w:r w:rsidR="00F55DD8" w:rsidRPr="0035134A">
              <w:rPr>
                <w:rFonts w:ascii="Times New Roman" w:eastAsia="Times New Roman" w:hAnsi="Times New Roman" w:cs="Times New Roman"/>
                <w:bCs/>
                <w:color w:val="000000" w:themeColor="text1"/>
              </w:rPr>
              <w:t>pentru</w:t>
            </w:r>
            <w:proofErr w:type="spellEnd"/>
            <w:r w:rsidR="00F55DD8" w:rsidRPr="0035134A">
              <w:rPr>
                <w:rFonts w:ascii="Times New Roman" w:eastAsia="Times New Roman" w:hAnsi="Times New Roman" w:cs="Times New Roman"/>
                <w:bCs/>
                <w:color w:val="000000" w:themeColor="text1"/>
              </w:rPr>
              <w:t xml:space="preserve"> </w:t>
            </w:r>
            <w:proofErr w:type="spellStart"/>
            <w:r w:rsidR="00F55DD8" w:rsidRPr="0035134A">
              <w:rPr>
                <w:rFonts w:ascii="Times New Roman" w:eastAsia="Times New Roman" w:hAnsi="Times New Roman" w:cs="Times New Roman"/>
                <w:bCs/>
                <w:color w:val="000000" w:themeColor="text1"/>
              </w:rPr>
              <w:t>prevenirea</w:t>
            </w:r>
            <w:proofErr w:type="spellEnd"/>
            <w:r w:rsidR="00F55DD8" w:rsidRPr="0035134A">
              <w:rPr>
                <w:rFonts w:ascii="Times New Roman" w:eastAsia="Times New Roman" w:hAnsi="Times New Roman" w:cs="Times New Roman"/>
                <w:bCs/>
                <w:color w:val="000000" w:themeColor="text1"/>
              </w:rPr>
              <w:t xml:space="preserve"> </w:t>
            </w:r>
            <w:proofErr w:type="spellStart"/>
            <w:r w:rsidR="00F55DD8" w:rsidRPr="0035134A">
              <w:rPr>
                <w:rFonts w:ascii="Times New Roman" w:eastAsia="Times New Roman" w:hAnsi="Times New Roman" w:cs="Times New Roman"/>
                <w:bCs/>
                <w:color w:val="000000" w:themeColor="text1"/>
              </w:rPr>
              <w:t>abandonului</w:t>
            </w:r>
            <w:proofErr w:type="spellEnd"/>
            <w:r w:rsidR="00F55DD8" w:rsidRPr="0035134A">
              <w:rPr>
                <w:rFonts w:ascii="Times New Roman" w:eastAsia="Times New Roman" w:hAnsi="Times New Roman" w:cs="Times New Roman"/>
                <w:bCs/>
                <w:color w:val="000000" w:themeColor="text1"/>
              </w:rPr>
              <w:t xml:space="preserve"> ART </w:t>
            </w:r>
            <w:proofErr w:type="spellStart"/>
            <w:r w:rsidR="00F55DD8" w:rsidRPr="0035134A">
              <w:rPr>
                <w:rFonts w:ascii="Times New Roman" w:eastAsia="Times New Roman" w:hAnsi="Times New Roman" w:cs="Times New Roman"/>
                <w:bCs/>
                <w:color w:val="000000" w:themeColor="text1"/>
              </w:rPr>
              <w:t>printr</w:t>
            </w:r>
            <w:proofErr w:type="spellEnd"/>
            <w:r w:rsidR="00F55DD8" w:rsidRPr="0035134A">
              <w:rPr>
                <w:rFonts w:ascii="Times New Roman" w:eastAsia="Times New Roman" w:hAnsi="Times New Roman" w:cs="Times New Roman"/>
                <w:bCs/>
                <w:color w:val="000000" w:themeColor="text1"/>
              </w:rPr>
              <w:t xml:space="preserve">-un </w:t>
            </w:r>
            <w:proofErr w:type="spellStart"/>
            <w:r w:rsidR="00F55DD8" w:rsidRPr="0035134A">
              <w:rPr>
                <w:rFonts w:ascii="Times New Roman" w:eastAsia="Times New Roman" w:hAnsi="Times New Roman" w:cs="Times New Roman"/>
                <w:bCs/>
                <w:color w:val="000000" w:themeColor="text1"/>
              </w:rPr>
              <w:t>Sistem</w:t>
            </w:r>
            <w:proofErr w:type="spellEnd"/>
            <w:r w:rsidR="00F55DD8" w:rsidRPr="0035134A">
              <w:rPr>
                <w:rFonts w:ascii="Times New Roman" w:eastAsia="Times New Roman" w:hAnsi="Times New Roman" w:cs="Times New Roman"/>
                <w:bCs/>
                <w:color w:val="000000" w:themeColor="text1"/>
              </w:rPr>
              <w:t xml:space="preserve"> de </w:t>
            </w:r>
            <w:proofErr w:type="spellStart"/>
            <w:r w:rsidR="00F55DD8" w:rsidRPr="0035134A">
              <w:rPr>
                <w:rFonts w:ascii="Times New Roman" w:eastAsia="Times New Roman" w:hAnsi="Times New Roman" w:cs="Times New Roman"/>
                <w:bCs/>
                <w:color w:val="000000" w:themeColor="text1"/>
              </w:rPr>
              <w:t>Avertizare</w:t>
            </w:r>
            <w:proofErr w:type="spellEnd"/>
            <w:r w:rsidR="00F55DD8" w:rsidRPr="0035134A">
              <w:rPr>
                <w:rFonts w:ascii="Times New Roman" w:eastAsia="Times New Roman" w:hAnsi="Times New Roman" w:cs="Times New Roman"/>
                <w:bCs/>
                <w:color w:val="000000" w:themeColor="text1"/>
              </w:rPr>
              <w:t xml:space="preserve"> </w:t>
            </w:r>
            <w:proofErr w:type="spellStart"/>
            <w:r w:rsidR="00F55DD8" w:rsidRPr="0035134A">
              <w:rPr>
                <w:rFonts w:ascii="Times New Roman" w:eastAsia="Times New Roman" w:hAnsi="Times New Roman" w:cs="Times New Roman"/>
                <w:bCs/>
                <w:color w:val="000000" w:themeColor="text1"/>
              </w:rPr>
              <w:t>Timpurie</w:t>
            </w:r>
            <w:proofErr w:type="spellEnd"/>
            <w:r w:rsidR="00F55DD8" w:rsidRPr="0035134A">
              <w:rPr>
                <w:rFonts w:ascii="Times New Roman" w:eastAsia="Times New Roman" w:hAnsi="Times New Roman" w:cs="Times New Roman"/>
                <w:bCs/>
                <w:color w:val="000000" w:themeColor="text1"/>
              </w:rPr>
              <w:t xml:space="preserve"> (EWS) N: US-985-7689</w:t>
            </w:r>
          </w:p>
          <w:bookmarkStart w:id="3" w:name="_MON_1812558063"/>
          <w:bookmarkEnd w:id="3"/>
          <w:p w14:paraId="1EC0D7C8" w14:textId="07BC8D72" w:rsidR="00816E4A" w:rsidRPr="0035134A" w:rsidRDefault="00A028C0" w:rsidP="00816E4A">
            <w:pPr>
              <w:pBdr>
                <w:top w:val="nil"/>
                <w:left w:val="nil"/>
                <w:bottom w:val="nil"/>
                <w:right w:val="nil"/>
                <w:between w:val="nil"/>
              </w:pBdr>
              <w:spacing w:line="240" w:lineRule="auto"/>
              <w:ind w:hanging="2"/>
              <w:rPr>
                <w:rFonts w:ascii="Times New Roman" w:eastAsia="Times New Roman" w:hAnsi="Times New Roman" w:cs="Times New Roman"/>
                <w:bCs/>
                <w:color w:val="000000" w:themeColor="text1"/>
                <w:lang w:val="ro-MD"/>
              </w:rPr>
            </w:pPr>
            <w:r w:rsidRPr="009A1989">
              <w:rPr>
                <w:rFonts w:ascii="Times New Roman" w:eastAsia="Times New Roman" w:hAnsi="Times New Roman" w:cs="Times New Roman"/>
                <w:bCs/>
                <w:noProof/>
                <w:color w:val="000000" w:themeColor="text1"/>
                <w:sz w:val="22"/>
                <w:szCs w:val="22"/>
                <w:lang w:val="ro-MD"/>
              </w:rPr>
              <w:object w:dxaOrig="1539" w:dyaOrig="997" w14:anchorId="678AF334">
                <v:shape id="_x0000_i1025" type="#_x0000_t75" alt="" style="width:77.25pt;height:49.6pt;mso-width-percent:0;mso-height-percent:0;mso-width-percent:0;mso-height-percent:0" o:ole="">
                  <v:imagedata r:id="rId14" o:title=""/>
                </v:shape>
                <o:OLEObject Type="Embed" ProgID="Word.Document.12" ShapeID="_x0000_i1025" DrawAspect="Icon" ObjectID="_1820671028" r:id="rId15">
                  <o:FieldCodes>\s</o:FieldCodes>
                </o:OLEObject>
              </w:object>
            </w:r>
          </w:p>
          <w:p w14:paraId="6485115D" w14:textId="657E00BA" w:rsidR="00816E4A" w:rsidRPr="0035134A" w:rsidRDefault="00816E4A" w:rsidP="00816E4A">
            <w:pPr>
              <w:pBdr>
                <w:top w:val="nil"/>
                <w:left w:val="nil"/>
                <w:bottom w:val="nil"/>
                <w:right w:val="nil"/>
                <w:between w:val="nil"/>
              </w:pBdr>
              <w:spacing w:line="240" w:lineRule="auto"/>
              <w:ind w:hanging="2"/>
              <w:rPr>
                <w:rFonts w:ascii="Times New Roman" w:eastAsia="Times New Roman" w:hAnsi="Times New Roman" w:cs="Times New Roman"/>
                <w:b/>
                <w:color w:val="000000" w:themeColor="text1"/>
                <w:lang w:val="ro-MD"/>
              </w:rPr>
            </w:pPr>
          </w:p>
          <w:p w14:paraId="57BD52C8" w14:textId="64517F5F" w:rsidR="00816E4A" w:rsidRPr="0035134A" w:rsidRDefault="00816E4A" w:rsidP="00816E4A">
            <w:pPr>
              <w:pBdr>
                <w:top w:val="nil"/>
                <w:left w:val="nil"/>
                <w:bottom w:val="nil"/>
                <w:right w:val="nil"/>
                <w:between w:val="nil"/>
              </w:pBdr>
              <w:spacing w:line="240" w:lineRule="auto"/>
              <w:ind w:hanging="2"/>
              <w:rPr>
                <w:rFonts w:ascii="Times New Roman" w:eastAsia="Times New Roman" w:hAnsi="Times New Roman" w:cs="Times New Roman"/>
                <w:b/>
                <w:color w:val="000000" w:themeColor="text1"/>
                <w:lang w:val="ro-MD"/>
              </w:rPr>
            </w:pPr>
          </w:p>
        </w:tc>
        <w:tc>
          <w:tcPr>
            <w:tcW w:w="7560" w:type="dxa"/>
            <w:shd w:val="clear" w:color="auto" w:fill="FFFFFF"/>
          </w:tcPr>
          <w:p w14:paraId="6B6579A8" w14:textId="7C48D65D" w:rsidR="00C523AE" w:rsidRPr="0035134A" w:rsidRDefault="00C523AE" w:rsidP="00C523AE">
            <w:pPr>
              <w:spacing w:line="240" w:lineRule="auto"/>
              <w:rPr>
                <w:rFonts w:ascii="Times New Roman" w:hAnsi="Times New Roman" w:cs="Times New Roman"/>
                <w:color w:val="000000" w:themeColor="text1"/>
                <w:lang w:val="ro-MD"/>
              </w:rPr>
            </w:pPr>
            <w:r w:rsidRPr="0035134A">
              <w:rPr>
                <w:rFonts w:ascii="Times New Roman" w:hAnsi="Times New Roman" w:cs="Times New Roman"/>
                <w:color w:val="000000" w:themeColor="text1"/>
                <w:lang w:val="ro-MD"/>
              </w:rPr>
              <w:t>Dl Cearanovski a informat că a fost obținut sprijin din partea companiei Gilead printr-un concurs de cercetări pilot: „Prevenirea întreruperii ART cu ajutorul unui sistem digital de indicatori de risc.”</w:t>
            </w:r>
          </w:p>
          <w:p w14:paraId="2EF92070" w14:textId="77777777" w:rsidR="00C523AE" w:rsidRPr="0035134A" w:rsidRDefault="00C523AE" w:rsidP="00C523AE">
            <w:pPr>
              <w:spacing w:line="240" w:lineRule="auto"/>
              <w:rPr>
                <w:rFonts w:ascii="Times New Roman" w:hAnsi="Times New Roman" w:cs="Times New Roman"/>
                <w:color w:val="000000" w:themeColor="text1"/>
                <w:lang w:val="ro-MD"/>
              </w:rPr>
            </w:pPr>
            <w:r w:rsidRPr="0035134A">
              <w:rPr>
                <w:rFonts w:ascii="Times New Roman" w:hAnsi="Times New Roman" w:cs="Times New Roman"/>
                <w:color w:val="000000" w:themeColor="text1"/>
                <w:lang w:val="ro-MD"/>
              </w:rPr>
              <w:t>Scopul proiectului: dezvoltarea și evaluarea eficienței unui sistem digital de avertizare timpurie pentru prevenirea întreruperii terapiei antiretrovirale (ART) în rândul persoanelor care trăiesc cu HIV în Republica Moldova, ținând cont de indicatorii clinici, comportamentali și sociali.</w:t>
            </w:r>
          </w:p>
          <w:p w14:paraId="151DB646" w14:textId="1A00D138" w:rsidR="00816E4A" w:rsidRPr="0035134A" w:rsidRDefault="00C523AE" w:rsidP="00C523AE">
            <w:pPr>
              <w:spacing w:line="240" w:lineRule="auto"/>
              <w:rPr>
                <w:rFonts w:ascii="Times New Roman" w:eastAsia="Times New Roman" w:hAnsi="Times New Roman" w:cs="Times New Roman"/>
                <w:color w:val="000000" w:themeColor="text1"/>
                <w:lang w:val="ro-MD"/>
              </w:rPr>
            </w:pPr>
            <w:r w:rsidRPr="0035134A">
              <w:rPr>
                <w:rFonts w:ascii="Times New Roman" w:hAnsi="Times New Roman" w:cs="Times New Roman"/>
                <w:color w:val="000000" w:themeColor="text1"/>
                <w:lang w:val="ro-MD"/>
              </w:rPr>
              <w:t>Criteriu de eficiență: reducerea ratei de întrerupere a ART cu 20% în rândul grupurilor țintă de PTH în decurs de 12 luni.</w:t>
            </w:r>
            <w:r w:rsidR="00E60277" w:rsidRPr="0035134A">
              <w:rPr>
                <w:rFonts w:ascii="Times New Roman" w:hAnsi="Times New Roman" w:cs="Times New Roman"/>
                <w:color w:val="000000" w:themeColor="text1"/>
                <w:lang w:val="ro-MD"/>
              </w:rPr>
              <w:t xml:space="preserve"> </w:t>
            </w:r>
            <w:r w:rsidRPr="0035134A">
              <w:rPr>
                <w:rFonts w:ascii="Times New Roman" w:hAnsi="Times New Roman" w:cs="Times New Roman"/>
                <w:color w:val="000000" w:themeColor="text1"/>
                <w:lang w:val="ro-MD"/>
              </w:rPr>
              <w:t>Durata proiectului: 2 ani.</w:t>
            </w:r>
            <w:r w:rsidR="00E60277" w:rsidRPr="0035134A">
              <w:rPr>
                <w:rFonts w:ascii="Times New Roman" w:hAnsi="Times New Roman" w:cs="Times New Roman"/>
                <w:color w:val="000000" w:themeColor="text1"/>
                <w:lang w:val="ro-MD"/>
              </w:rPr>
              <w:t xml:space="preserve"> </w:t>
            </w:r>
            <w:r w:rsidRPr="0035134A">
              <w:rPr>
                <w:rFonts w:ascii="Times New Roman" w:hAnsi="Times New Roman" w:cs="Times New Roman"/>
                <w:color w:val="000000" w:themeColor="text1"/>
                <w:lang w:val="ro-MD"/>
              </w:rPr>
              <w:t>Buget estimat: circa 29</w:t>
            </w:r>
            <w:r w:rsidR="0035134A">
              <w:rPr>
                <w:rFonts w:ascii="Times New Roman" w:hAnsi="Times New Roman" w:cs="Times New Roman"/>
                <w:color w:val="000000" w:themeColor="text1"/>
                <w:lang w:val="ro-MD"/>
              </w:rPr>
              <w:t>, 997.75</w:t>
            </w:r>
            <w:r w:rsidRPr="0035134A">
              <w:rPr>
                <w:rFonts w:ascii="Times New Roman" w:hAnsi="Times New Roman" w:cs="Times New Roman"/>
                <w:color w:val="000000" w:themeColor="text1"/>
                <w:lang w:val="ro-MD"/>
              </w:rPr>
              <w:t xml:space="preserve"> USD. Dna Costin a propus ca, la selectarea cohortei de pacienți, să fie luată în considerare și baza de date a sistemului medical de tratament, întrucât nu toți pacienții sunt înregistrați în 1C.</w:t>
            </w:r>
          </w:p>
        </w:tc>
      </w:tr>
      <w:tr w:rsidR="0035134A" w:rsidRPr="0035134A" w14:paraId="5ECA0AB8" w14:textId="77777777">
        <w:trPr>
          <w:trHeight w:val="503"/>
        </w:trPr>
        <w:tc>
          <w:tcPr>
            <w:tcW w:w="2538" w:type="dxa"/>
            <w:shd w:val="clear" w:color="auto" w:fill="FFFFFF"/>
          </w:tcPr>
          <w:p w14:paraId="3A6BAF47" w14:textId="0990CB52" w:rsidR="00816E4A" w:rsidRPr="0035134A" w:rsidRDefault="00816E4A" w:rsidP="00816E4A">
            <w:pPr>
              <w:pBdr>
                <w:top w:val="nil"/>
                <w:left w:val="nil"/>
                <w:bottom w:val="nil"/>
                <w:right w:val="nil"/>
                <w:between w:val="nil"/>
              </w:pBdr>
              <w:spacing w:line="240" w:lineRule="auto"/>
              <w:ind w:hanging="2"/>
              <w:rPr>
                <w:rFonts w:ascii="Times New Roman" w:eastAsia="Times New Roman" w:hAnsi="Times New Roman" w:cs="Times New Roman"/>
                <w:b/>
                <w:color w:val="000000" w:themeColor="text1"/>
                <w:lang w:val="ro-MD"/>
              </w:rPr>
            </w:pPr>
            <w:r w:rsidRPr="0035134A">
              <w:rPr>
                <w:rFonts w:ascii="Times New Roman" w:eastAsia="Times New Roman" w:hAnsi="Times New Roman" w:cs="Times New Roman"/>
                <w:b/>
                <w:color w:val="000000" w:themeColor="text1"/>
                <w:lang w:val="ro-MD"/>
              </w:rPr>
              <w:t>Decizii/recomandări:</w:t>
            </w:r>
          </w:p>
        </w:tc>
        <w:tc>
          <w:tcPr>
            <w:tcW w:w="7560" w:type="dxa"/>
            <w:shd w:val="clear" w:color="auto" w:fill="FFFFFF"/>
          </w:tcPr>
          <w:p w14:paraId="50300F5C" w14:textId="17BBFC3C" w:rsidR="00816E4A" w:rsidRPr="0035134A" w:rsidRDefault="00F55DD8" w:rsidP="00816E4A">
            <w:pPr>
              <w:spacing w:line="240" w:lineRule="auto"/>
              <w:rPr>
                <w:rFonts w:ascii="Times New Roman" w:eastAsia="Times New Roman" w:hAnsi="Times New Roman" w:cs="Times New Roman"/>
                <w:color w:val="000000" w:themeColor="text1"/>
                <w:lang w:val="ro-MD"/>
              </w:rPr>
            </w:pPr>
            <w:r w:rsidRPr="0035134A">
              <w:rPr>
                <w:rFonts w:ascii="Times New Roman" w:hAnsi="Times New Roman" w:cs="Times New Roman"/>
                <w:color w:val="000000" w:themeColor="text1"/>
                <w:lang w:val="ro-MD"/>
              </w:rPr>
              <w:t xml:space="preserve">S-a aprobat: Membrii GTL HIV au luat act de informația privind proiectul „Prevenirea întreruperii ART cu ajutorul unui sistem digital de indicatori de risc”, susținut de Gilead. Proiectul a fost luat în considerare și acceptat pentru implementare în Republica Moldova. </w:t>
            </w:r>
          </w:p>
        </w:tc>
      </w:tr>
    </w:tbl>
    <w:p w14:paraId="15BC91FE" w14:textId="77777777" w:rsidR="00E35513" w:rsidRPr="0035134A" w:rsidRDefault="00E35513">
      <w:pPr>
        <w:pBdr>
          <w:top w:val="nil"/>
          <w:left w:val="nil"/>
          <w:bottom w:val="nil"/>
          <w:right w:val="nil"/>
          <w:between w:val="nil"/>
        </w:pBdr>
        <w:rPr>
          <w:rFonts w:ascii="Times New Roman" w:eastAsia="Times New Roman" w:hAnsi="Times New Roman" w:cs="Times New Roman"/>
          <w:color w:val="000000" w:themeColor="text1"/>
          <w:sz w:val="20"/>
          <w:szCs w:val="20"/>
          <w:lang w:val="ro-MD"/>
        </w:rPr>
      </w:pPr>
    </w:p>
    <w:p w14:paraId="7E397CBC" w14:textId="77777777" w:rsidR="00E35513" w:rsidRPr="0035134A" w:rsidRDefault="0001578D">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Șeful GTL: Iurie Climașevchi</w:t>
      </w:r>
    </w:p>
    <w:p w14:paraId="1B3F2A76" w14:textId="77777777" w:rsidR="005249FD" w:rsidRDefault="005249FD">
      <w:pPr>
        <w:pBdr>
          <w:top w:val="nil"/>
          <w:left w:val="nil"/>
          <w:bottom w:val="nil"/>
          <w:right w:val="nil"/>
          <w:between w:val="nil"/>
        </w:pBdr>
        <w:rPr>
          <w:rFonts w:ascii="Times New Roman" w:eastAsia="Times New Roman" w:hAnsi="Times New Roman" w:cs="Times New Roman"/>
          <w:color w:val="000000" w:themeColor="text1"/>
          <w:sz w:val="20"/>
          <w:szCs w:val="20"/>
          <w:lang w:val="ro-MD"/>
        </w:rPr>
      </w:pPr>
    </w:p>
    <w:p w14:paraId="7E7332BA" w14:textId="346ED71C" w:rsidR="00E35513" w:rsidRPr="0035134A" w:rsidRDefault="0001578D">
      <w:pPr>
        <w:pBdr>
          <w:top w:val="nil"/>
          <w:left w:val="nil"/>
          <w:bottom w:val="nil"/>
          <w:right w:val="nil"/>
          <w:between w:val="nil"/>
        </w:pBdr>
        <w:rPr>
          <w:rFonts w:ascii="Times New Roman" w:eastAsia="Times New Roman" w:hAnsi="Times New Roman" w:cs="Times New Roman"/>
          <w:color w:val="000000" w:themeColor="text1"/>
          <w:sz w:val="20"/>
          <w:szCs w:val="20"/>
          <w:lang w:val="ro-MD"/>
        </w:rPr>
      </w:pPr>
      <w:r w:rsidRPr="0035134A">
        <w:rPr>
          <w:rFonts w:ascii="Times New Roman" w:eastAsia="Times New Roman" w:hAnsi="Times New Roman" w:cs="Times New Roman"/>
          <w:color w:val="000000" w:themeColor="text1"/>
          <w:sz w:val="20"/>
          <w:szCs w:val="20"/>
          <w:lang w:val="ro-MD"/>
        </w:rPr>
        <w:t>Secretarul GTL: Alina Cojocari</w:t>
      </w:r>
    </w:p>
    <w:p w14:paraId="246E0248" w14:textId="77777777" w:rsidR="00E35513" w:rsidRPr="0035134A" w:rsidRDefault="00E35513">
      <w:pPr>
        <w:pBdr>
          <w:top w:val="nil"/>
          <w:left w:val="nil"/>
          <w:bottom w:val="nil"/>
          <w:right w:val="nil"/>
          <w:between w:val="nil"/>
        </w:pBdr>
        <w:rPr>
          <w:rFonts w:ascii="Times New Roman" w:eastAsia="Times New Roman" w:hAnsi="Times New Roman" w:cs="Times New Roman"/>
          <w:color w:val="000000" w:themeColor="text1"/>
          <w:sz w:val="20"/>
          <w:szCs w:val="20"/>
          <w:lang w:val="ro-MD"/>
        </w:rPr>
      </w:pPr>
    </w:p>
    <w:p w14:paraId="2B5A4F9C" w14:textId="77777777" w:rsidR="00E35513" w:rsidRPr="0035134A" w:rsidRDefault="00E35513">
      <w:pPr>
        <w:rPr>
          <w:rFonts w:ascii="Times New Roman" w:eastAsia="Times New Roman" w:hAnsi="Times New Roman" w:cs="Times New Roman"/>
          <w:color w:val="000000" w:themeColor="text1"/>
          <w:sz w:val="20"/>
          <w:szCs w:val="20"/>
          <w:lang w:val="ro-MD"/>
        </w:rPr>
      </w:pPr>
    </w:p>
    <w:sectPr w:rsidR="00E35513" w:rsidRPr="0035134A" w:rsidSect="007450E8">
      <w:type w:val="continuous"/>
      <w:pgSz w:w="12240" w:h="15840"/>
      <w:pgMar w:top="1440" w:right="616" w:bottom="1440"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2D39C9"/>
    <w:multiLevelType w:val="multilevel"/>
    <w:tmpl w:val="123E3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04A42AF"/>
    <w:multiLevelType w:val="multilevel"/>
    <w:tmpl w:val="E76CBB8E"/>
    <w:lvl w:ilvl="0">
      <w:start w:val="1"/>
      <w:numFmt w:val="decimal"/>
      <w:lvlText w:val="%1."/>
      <w:lvlJc w:val="left"/>
      <w:pPr>
        <w:ind w:left="225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num w:numId="1" w16cid:durableId="1566522856">
    <w:abstractNumId w:val="1"/>
  </w:num>
  <w:num w:numId="2" w16cid:durableId="790901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513"/>
    <w:rsid w:val="0001578D"/>
    <w:rsid w:val="00085C03"/>
    <w:rsid w:val="000A67EE"/>
    <w:rsid w:val="00111946"/>
    <w:rsid w:val="0013760A"/>
    <w:rsid w:val="001A2695"/>
    <w:rsid w:val="001B1D73"/>
    <w:rsid w:val="001B42F4"/>
    <w:rsid w:val="001D63AF"/>
    <w:rsid w:val="001D7CDC"/>
    <w:rsid w:val="001E0AB6"/>
    <w:rsid w:val="003047D0"/>
    <w:rsid w:val="0035134A"/>
    <w:rsid w:val="00364FA1"/>
    <w:rsid w:val="00373A4F"/>
    <w:rsid w:val="003815D9"/>
    <w:rsid w:val="00390897"/>
    <w:rsid w:val="003C3D2A"/>
    <w:rsid w:val="00427B12"/>
    <w:rsid w:val="00461204"/>
    <w:rsid w:val="004C1FE6"/>
    <w:rsid w:val="004E3B73"/>
    <w:rsid w:val="00512722"/>
    <w:rsid w:val="005249FD"/>
    <w:rsid w:val="0053281C"/>
    <w:rsid w:val="00541801"/>
    <w:rsid w:val="005A7E38"/>
    <w:rsid w:val="005F23B1"/>
    <w:rsid w:val="00600E14"/>
    <w:rsid w:val="00631AA9"/>
    <w:rsid w:val="0063648A"/>
    <w:rsid w:val="006B5D7C"/>
    <w:rsid w:val="006F2845"/>
    <w:rsid w:val="007450E8"/>
    <w:rsid w:val="00775DC3"/>
    <w:rsid w:val="007776CC"/>
    <w:rsid w:val="007D3FC7"/>
    <w:rsid w:val="00816E4A"/>
    <w:rsid w:val="0091456A"/>
    <w:rsid w:val="009251C0"/>
    <w:rsid w:val="00937C5E"/>
    <w:rsid w:val="00973879"/>
    <w:rsid w:val="009A1989"/>
    <w:rsid w:val="00A028C0"/>
    <w:rsid w:val="00A463BA"/>
    <w:rsid w:val="00A75275"/>
    <w:rsid w:val="00B47456"/>
    <w:rsid w:val="00BB5412"/>
    <w:rsid w:val="00BF4ADC"/>
    <w:rsid w:val="00BF60BA"/>
    <w:rsid w:val="00C25B66"/>
    <w:rsid w:val="00C31732"/>
    <w:rsid w:val="00C41008"/>
    <w:rsid w:val="00C523AE"/>
    <w:rsid w:val="00C579A1"/>
    <w:rsid w:val="00D11DB9"/>
    <w:rsid w:val="00D31611"/>
    <w:rsid w:val="00D66241"/>
    <w:rsid w:val="00D7563C"/>
    <w:rsid w:val="00DA24D4"/>
    <w:rsid w:val="00DD30FD"/>
    <w:rsid w:val="00E35513"/>
    <w:rsid w:val="00E43CE9"/>
    <w:rsid w:val="00E60277"/>
    <w:rsid w:val="00EB0CCA"/>
    <w:rsid w:val="00EB548B"/>
    <w:rsid w:val="00F13513"/>
    <w:rsid w:val="00F55DD8"/>
    <w:rsid w:val="00FC7C3F"/>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122A6"/>
  <w15:docId w15:val="{3AAD080D-CCA6-4FE6-BCC8-8862C3E8D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67C"/>
    <w:pPr>
      <w:spacing w:line="256" w:lineRule="auto"/>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qFormat/>
    <w:rsid w:val="0063567C"/>
    <w:pPr>
      <w:spacing w:line="240" w:lineRule="auto"/>
    </w:pPr>
  </w:style>
  <w:style w:type="character" w:customStyle="1" w:styleId="HeaderChar">
    <w:name w:val="Header Char"/>
    <w:basedOn w:val="DefaultParagraphFont"/>
    <w:link w:val="Header"/>
    <w:rsid w:val="0063567C"/>
  </w:style>
  <w:style w:type="paragraph" w:customStyle="1" w:styleId="Default">
    <w:name w:val="Default"/>
    <w:rsid w:val="0063567C"/>
    <w:pPr>
      <w:suppressAutoHyphens/>
      <w:autoSpaceDE w:val="0"/>
      <w:autoSpaceDN w:val="0"/>
      <w:adjustRightInd w:val="0"/>
      <w:spacing w:line="1" w:lineRule="atLeast"/>
      <w:ind w:leftChars="-1" w:left="-1" w:hangingChars="1" w:hanging="1"/>
      <w:textDirection w:val="btLr"/>
      <w:textAlignment w:val="top"/>
      <w:outlineLvl w:val="0"/>
    </w:pPr>
    <w:rPr>
      <w:rFonts w:ascii="Calibri" w:eastAsia="Calibri" w:hAnsi="Calibri" w:cs="Calibri"/>
      <w:color w:val="000000"/>
      <w:position w:val="-1"/>
      <w:sz w:val="24"/>
      <w:szCs w:val="24"/>
      <w:lang w:val="ru-RU"/>
    </w:rPr>
  </w:style>
  <w:style w:type="table" w:customStyle="1" w:styleId="1">
    <w:name w:val="1"/>
    <w:basedOn w:val="TableNormal"/>
    <w:rsid w:val="0063567C"/>
    <w:pPr>
      <w:spacing w:line="240" w:lineRule="auto"/>
    </w:pPr>
    <w:rPr>
      <w:rFonts w:ascii="Calibri" w:eastAsia="Calibri" w:hAnsi="Calibri" w:cs="Calibri"/>
      <w:sz w:val="20"/>
      <w:szCs w:val="20"/>
      <w:lang w:val="ro-RO" w:eastAsia="ru-RU"/>
    </w:rPr>
    <w:tblPr>
      <w:tblStyleRowBandSize w:val="1"/>
      <w:tblStyleColBandSize w:val="1"/>
      <w:tblInd w:w="0" w:type="nil"/>
    </w:tblPr>
  </w:style>
  <w:style w:type="character" w:customStyle="1" w:styleId="apple-converted-space">
    <w:name w:val="apple-converted-space"/>
    <w:basedOn w:val="DefaultParagraphFont"/>
    <w:rsid w:val="0063567C"/>
  </w:style>
  <w:style w:type="character" w:styleId="Strong">
    <w:name w:val="Strong"/>
    <w:basedOn w:val="DefaultParagraphFont"/>
    <w:uiPriority w:val="22"/>
    <w:qFormat/>
    <w:rsid w:val="0063567C"/>
    <w:rPr>
      <w:b/>
      <w:bCs/>
    </w:rPr>
  </w:style>
  <w:style w:type="paragraph" w:styleId="ListParagraph">
    <w:name w:val="List Paragraph"/>
    <w:basedOn w:val="Normal"/>
    <w:uiPriority w:val="34"/>
    <w:qFormat/>
    <w:rsid w:val="00EC68C4"/>
    <w:pPr>
      <w:ind w:left="720"/>
      <w:contextualSpacing/>
    </w:pPr>
  </w:style>
  <w:style w:type="paragraph" w:styleId="NormalWeb">
    <w:name w:val="Normal (Web)"/>
    <w:basedOn w:val="Normal"/>
    <w:uiPriority w:val="99"/>
    <w:unhideWhenUsed/>
    <w:rsid w:val="002E63CC"/>
    <w:pPr>
      <w:spacing w:before="100" w:beforeAutospacing="1" w:after="100" w:afterAutospacing="1" w:line="240" w:lineRule="auto"/>
    </w:pPr>
    <w:rPr>
      <w:rFonts w:ascii="Times New Roman" w:eastAsia="Times New Roman" w:hAnsi="Times New Roman" w:cs="Times New Roman"/>
      <w:sz w:val="24"/>
      <w:szCs w:val="24"/>
      <w:lang w:val="ru-MD" w:eastAsia="ru-RU"/>
    </w:rPr>
  </w:style>
  <w:style w:type="character" w:styleId="Hyperlink">
    <w:name w:val="Hyperlink"/>
    <w:basedOn w:val="DefaultParagraphFont"/>
    <w:uiPriority w:val="99"/>
    <w:semiHidden/>
    <w:unhideWhenUsed/>
    <w:rsid w:val="00864A56"/>
    <w:rPr>
      <w:color w:val="0000FF"/>
      <w:u w:val="single"/>
    </w:rPr>
  </w:style>
  <w:style w:type="character" w:customStyle="1" w:styleId="gmail-apple-converted-space">
    <w:name w:val="gmail-apple-converted-space"/>
    <w:basedOn w:val="DefaultParagraphFont"/>
    <w:rsid w:val="00280936"/>
  </w:style>
  <w:style w:type="paragraph" w:styleId="Revision">
    <w:name w:val="Revision"/>
    <w:hidden/>
    <w:uiPriority w:val="99"/>
    <w:semiHidden/>
    <w:rsid w:val="00963578"/>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2"/>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0">
    <w:basedOn w:val="TableNormal2"/>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0337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Excel_Worksheet2.xlsx"/><Relationship Id="rId3" Type="http://schemas.openxmlformats.org/officeDocument/2006/relationships/styles" Target="styles.xml"/><Relationship Id="rId7" Type="http://schemas.openxmlformats.org/officeDocument/2006/relationships/package" Target="embeddings/Microsoft_Word_Document.docx"/><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package" Target="embeddings/Microsoft_Word_Document3.docx"/><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WxRIxlav2q6OW6tH82eTfS85A==">CgMxLjA4AHIhMXU4UWw1U2oyTkJ5MjY0SHJIQm42QjBRazB6MlBtT1NX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Pages>
  <Words>1027</Words>
  <Characters>5855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AlinaCojocari</dc:creator>
  <cp:lastModifiedBy>Adelina Sochirca</cp:lastModifiedBy>
  <cp:revision>36</cp:revision>
  <dcterms:created xsi:type="dcterms:W3CDTF">2024-08-20T05:35:00Z</dcterms:created>
  <dcterms:modified xsi:type="dcterms:W3CDTF">2025-09-29T14:08:00Z</dcterms:modified>
</cp:coreProperties>
</file>